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99F4" w14:textId="79562C2B" w:rsidR="00B65133" w:rsidRDefault="00B65133" w:rsidP="00B65133">
      <w:pPr>
        <w:keepNext/>
        <w:keepLines/>
        <w:spacing w:before="40" w:after="0" w:line="240" w:lineRule="auto"/>
        <w:outlineLvl w:val="2"/>
        <w:rPr>
          <w:rFonts w:eastAsiaTheme="majorEastAsia" w:cstheme="minorHAnsi"/>
          <w:color w:val="1F3763" w:themeColor="accent1" w:themeShade="7F"/>
        </w:rPr>
      </w:pPr>
      <w:bookmarkStart w:id="0" w:name="_Toc29164711"/>
      <w:r w:rsidRPr="00B65133">
        <w:rPr>
          <w:rFonts w:eastAsiaTheme="majorEastAsia" w:cstheme="minorHAnsi"/>
          <w:color w:val="1F3763" w:themeColor="accent1" w:themeShade="7F"/>
        </w:rPr>
        <w:t>Uitwerking</w:t>
      </w:r>
      <w:r w:rsidR="006938DE">
        <w:rPr>
          <w:rFonts w:eastAsiaTheme="majorEastAsia" w:cstheme="minorHAnsi"/>
          <w:color w:val="1F3763" w:themeColor="accent1" w:themeShade="7F"/>
        </w:rPr>
        <w:t xml:space="preserve"> (open vragen)</w:t>
      </w:r>
      <w:r w:rsidRPr="00B65133">
        <w:rPr>
          <w:rFonts w:eastAsiaTheme="majorEastAsia" w:cstheme="minorHAnsi"/>
          <w:color w:val="1F3763" w:themeColor="accent1" w:themeShade="7F"/>
        </w:rPr>
        <w:t xml:space="preserve"> </w:t>
      </w:r>
      <w:r>
        <w:rPr>
          <w:rFonts w:eastAsiaTheme="majorEastAsia" w:cstheme="minorHAnsi"/>
          <w:color w:val="1F3763" w:themeColor="accent1" w:themeShade="7F"/>
        </w:rPr>
        <w:t xml:space="preserve">vragenlijst </w:t>
      </w:r>
      <w:bookmarkEnd w:id="0"/>
    </w:p>
    <w:p w14:paraId="55117205" w14:textId="77777777" w:rsidR="00B65133" w:rsidRPr="00B65133" w:rsidRDefault="00B65133" w:rsidP="00B65133">
      <w:pPr>
        <w:keepNext/>
        <w:keepLines/>
        <w:spacing w:before="40" w:after="0" w:line="240" w:lineRule="auto"/>
        <w:outlineLvl w:val="2"/>
        <w:rPr>
          <w:rFonts w:eastAsiaTheme="majorEastAsia" w:cstheme="minorHAnsi"/>
          <w:color w:val="1F3763" w:themeColor="accent1" w:themeShade="7F"/>
        </w:rPr>
      </w:pPr>
    </w:p>
    <w:p w14:paraId="54BA08E6" w14:textId="4FBFD4EC" w:rsidR="00B65133" w:rsidRDefault="00B65133" w:rsidP="00B65133">
      <w:pPr>
        <w:spacing w:after="0" w:line="240" w:lineRule="auto"/>
        <w:rPr>
          <w:rFonts w:cstheme="minorHAnsi"/>
          <w:u w:val="single"/>
        </w:rPr>
      </w:pPr>
      <w:r>
        <w:rPr>
          <w:rFonts w:cstheme="minorHAnsi"/>
          <w:u w:val="single"/>
        </w:rPr>
        <w:t>Vragenlijst</w:t>
      </w:r>
      <w:r w:rsidRPr="00B65133">
        <w:rPr>
          <w:rFonts w:cstheme="minorHAnsi"/>
          <w:u w:val="single"/>
        </w:rPr>
        <w:t>;</w:t>
      </w:r>
    </w:p>
    <w:p w14:paraId="2893E754" w14:textId="77777777" w:rsidR="00945C58" w:rsidRDefault="00B65133" w:rsidP="006D16BF">
      <w:pPr>
        <w:spacing w:after="0" w:line="240" w:lineRule="auto"/>
        <w:rPr>
          <w:rFonts w:cstheme="minorHAnsi"/>
        </w:rPr>
      </w:pPr>
      <w:r w:rsidRPr="00B65133">
        <w:rPr>
          <w:rFonts w:cstheme="minorHAnsi"/>
        </w:rPr>
        <w:t xml:space="preserve">Het gebruik van het </w:t>
      </w:r>
      <w:r w:rsidR="00E06B3F">
        <w:rPr>
          <w:rFonts w:cstheme="minorHAnsi"/>
        </w:rPr>
        <w:t>onderzoeks</w:t>
      </w:r>
      <w:r w:rsidRPr="00B65133">
        <w:rPr>
          <w:rFonts w:cstheme="minorHAnsi"/>
        </w:rPr>
        <w:t xml:space="preserve">instrument </w:t>
      </w:r>
      <w:r w:rsidR="00E06B3F">
        <w:rPr>
          <w:rFonts w:cstheme="minorHAnsi"/>
        </w:rPr>
        <w:t xml:space="preserve">vragenlijst </w:t>
      </w:r>
      <w:r w:rsidR="006852C5">
        <w:rPr>
          <w:rFonts w:cstheme="minorHAnsi"/>
        </w:rPr>
        <w:t xml:space="preserve">is </w:t>
      </w:r>
      <w:r w:rsidR="00E06B3F">
        <w:rPr>
          <w:rFonts w:cstheme="minorHAnsi"/>
        </w:rPr>
        <w:t xml:space="preserve">ingezet om </w:t>
      </w:r>
      <w:r w:rsidR="00F02CD4">
        <w:rPr>
          <w:rFonts w:cstheme="minorHAnsi"/>
        </w:rPr>
        <w:t>meer data te ver</w:t>
      </w:r>
      <w:r w:rsidR="00FB748C">
        <w:rPr>
          <w:rFonts w:cstheme="minorHAnsi"/>
        </w:rPr>
        <w:t>krijgen vanuit verschillende rollen en functies van de organisatie</w:t>
      </w:r>
      <w:r w:rsidR="00F02CD4">
        <w:rPr>
          <w:rFonts w:cstheme="minorHAnsi"/>
        </w:rPr>
        <w:t xml:space="preserve">. Vanuit </w:t>
      </w:r>
      <w:r w:rsidR="00810354">
        <w:rPr>
          <w:rFonts w:cstheme="minorHAnsi"/>
        </w:rPr>
        <w:t xml:space="preserve">het </w:t>
      </w:r>
      <w:r w:rsidR="00F02CD4">
        <w:rPr>
          <w:rFonts w:cstheme="minorHAnsi"/>
        </w:rPr>
        <w:t xml:space="preserve">groepsgesprek met </w:t>
      </w:r>
      <w:r w:rsidR="006852C5">
        <w:rPr>
          <w:rFonts w:cstheme="minorHAnsi"/>
        </w:rPr>
        <w:t>de</w:t>
      </w:r>
      <w:r w:rsidR="00F02CD4">
        <w:rPr>
          <w:rFonts w:cstheme="minorHAnsi"/>
        </w:rPr>
        <w:t xml:space="preserve"> focusgroep</w:t>
      </w:r>
      <w:r w:rsidR="00B6260A">
        <w:rPr>
          <w:rFonts w:cstheme="minorHAnsi"/>
        </w:rPr>
        <w:t xml:space="preserve"> en alumni zijn ongeveer dezelfde knelpunten geformuleerd. Dit onderstreept het </w:t>
      </w:r>
      <w:r w:rsidR="0016223A">
        <w:rPr>
          <w:rFonts w:cstheme="minorHAnsi"/>
        </w:rPr>
        <w:t>belang om iedereen</w:t>
      </w:r>
      <w:r w:rsidR="00400487">
        <w:rPr>
          <w:rFonts w:cstheme="minorHAnsi"/>
        </w:rPr>
        <w:t xml:space="preserve"> te </w:t>
      </w:r>
      <w:r w:rsidR="00945C58">
        <w:rPr>
          <w:rFonts w:cstheme="minorHAnsi"/>
        </w:rPr>
        <w:t>‘</w:t>
      </w:r>
      <w:r w:rsidR="00400487">
        <w:rPr>
          <w:rFonts w:cstheme="minorHAnsi"/>
        </w:rPr>
        <w:t>bevragen</w:t>
      </w:r>
      <w:r w:rsidR="00945C58">
        <w:rPr>
          <w:rFonts w:cstheme="minorHAnsi"/>
        </w:rPr>
        <w:t>’</w:t>
      </w:r>
      <w:r w:rsidR="0016223A">
        <w:rPr>
          <w:rFonts w:cstheme="minorHAnsi"/>
        </w:rPr>
        <w:t xml:space="preserve"> die te maken heeft </w:t>
      </w:r>
      <w:r w:rsidR="00B6260A">
        <w:rPr>
          <w:rFonts w:cstheme="minorHAnsi"/>
        </w:rPr>
        <w:t xml:space="preserve">met </w:t>
      </w:r>
      <w:r w:rsidR="00400487">
        <w:rPr>
          <w:rFonts w:cstheme="minorHAnsi"/>
        </w:rPr>
        <w:t>het doorstroomproces van entreestudenten die naar een niveau 2 opleiding gaan</w:t>
      </w:r>
      <w:r w:rsidR="00945C58">
        <w:rPr>
          <w:rFonts w:cstheme="minorHAnsi"/>
        </w:rPr>
        <w:t xml:space="preserve">. </w:t>
      </w:r>
    </w:p>
    <w:p w14:paraId="7152B4E9" w14:textId="15DD23CF" w:rsidR="00BF7822" w:rsidRDefault="00C309FC" w:rsidP="006D16BF">
      <w:pPr>
        <w:spacing w:after="0" w:line="240" w:lineRule="auto"/>
        <w:rPr>
          <w:rFonts w:cstheme="minorHAnsi"/>
        </w:rPr>
      </w:pPr>
      <w:r>
        <w:rPr>
          <w:rFonts w:cstheme="minorHAnsi"/>
        </w:rPr>
        <w:t xml:space="preserve">Deze vragenlijst is </w:t>
      </w:r>
      <w:r w:rsidR="005A36C5">
        <w:rPr>
          <w:rFonts w:cstheme="minorHAnsi"/>
        </w:rPr>
        <w:t xml:space="preserve">inhoudelijk </w:t>
      </w:r>
      <w:r>
        <w:rPr>
          <w:rFonts w:cstheme="minorHAnsi"/>
        </w:rPr>
        <w:t xml:space="preserve">opgezet vanuit de uitkomsten van alumni en inzichten vanuit de </w:t>
      </w:r>
      <w:r w:rsidR="005A36C5">
        <w:rPr>
          <w:rFonts w:cstheme="minorHAnsi"/>
        </w:rPr>
        <w:t>theorie</w:t>
      </w:r>
      <w:r w:rsidR="00285DD7">
        <w:rPr>
          <w:rFonts w:cstheme="minorHAnsi"/>
        </w:rPr>
        <w:t xml:space="preserve"> betreffende samenwerken</w:t>
      </w:r>
      <w:r>
        <w:rPr>
          <w:rFonts w:cstheme="minorHAnsi"/>
        </w:rPr>
        <w:t xml:space="preserve"> (Karrenwiel Vroemen</w:t>
      </w:r>
      <w:r w:rsidR="00285DD7">
        <w:rPr>
          <w:rFonts w:cstheme="minorHAnsi"/>
        </w:rPr>
        <w:t>) en professionaliseren (</w:t>
      </w:r>
      <w:proofErr w:type="spellStart"/>
      <w:r>
        <w:rPr>
          <w:rFonts w:cstheme="minorHAnsi"/>
        </w:rPr>
        <w:t>Hargr</w:t>
      </w:r>
      <w:r w:rsidR="00285DD7">
        <w:rPr>
          <w:rFonts w:cstheme="minorHAnsi"/>
        </w:rPr>
        <w:t>e</w:t>
      </w:r>
      <w:r>
        <w:rPr>
          <w:rFonts w:cstheme="minorHAnsi"/>
        </w:rPr>
        <w:t>aves</w:t>
      </w:r>
      <w:proofErr w:type="spellEnd"/>
      <w:r>
        <w:rPr>
          <w:rFonts w:cstheme="minorHAnsi"/>
        </w:rPr>
        <w:t xml:space="preserve">). </w:t>
      </w:r>
    </w:p>
    <w:p w14:paraId="56329C03" w14:textId="77777777" w:rsidR="00E418AE" w:rsidRDefault="00E418AE" w:rsidP="006D16BF">
      <w:pPr>
        <w:spacing w:after="0" w:line="240" w:lineRule="auto"/>
        <w:rPr>
          <w:rFonts w:cstheme="minorHAnsi"/>
        </w:rPr>
      </w:pPr>
    </w:p>
    <w:p w14:paraId="076001E8" w14:textId="5A244944" w:rsidR="00B65133" w:rsidRDefault="00BF7822" w:rsidP="00B65133">
      <w:pPr>
        <w:spacing w:after="0" w:line="240" w:lineRule="auto"/>
        <w:rPr>
          <w:rFonts w:cstheme="minorHAnsi"/>
          <w:u w:val="single"/>
        </w:rPr>
      </w:pPr>
      <w:r>
        <w:rPr>
          <w:rFonts w:cstheme="minorHAnsi"/>
          <w:u w:val="single"/>
        </w:rPr>
        <w:t>Opbouw vragenlijst</w:t>
      </w:r>
    </w:p>
    <w:p w14:paraId="3FC012BF" w14:textId="12AC7A18" w:rsidR="001F1E27" w:rsidRPr="00FC19A6" w:rsidRDefault="003C2DF1" w:rsidP="00FC19A6">
      <w:pPr>
        <w:spacing w:after="0" w:line="240" w:lineRule="auto"/>
        <w:rPr>
          <w:rFonts w:cstheme="minorHAnsi"/>
        </w:rPr>
      </w:pPr>
      <w:r w:rsidRPr="00FC19A6">
        <w:rPr>
          <w:rFonts w:cstheme="minorHAnsi"/>
        </w:rPr>
        <w:t>De vragenlijst is gemaakt met Survio</w:t>
      </w:r>
      <w:r w:rsidR="005A36C5">
        <w:rPr>
          <w:rFonts w:cstheme="minorHAnsi"/>
        </w:rPr>
        <w:t xml:space="preserve"> een </w:t>
      </w:r>
      <w:r w:rsidRPr="00FC19A6">
        <w:rPr>
          <w:rFonts w:cstheme="minorHAnsi"/>
        </w:rPr>
        <w:t>online</w:t>
      </w:r>
      <w:r w:rsidR="00B922A7" w:rsidRPr="00FC19A6">
        <w:rPr>
          <w:rFonts w:cstheme="minorHAnsi"/>
        </w:rPr>
        <w:t xml:space="preserve"> tool om een vragenlijst te maken</w:t>
      </w:r>
      <w:r w:rsidR="00FC19A6">
        <w:rPr>
          <w:rFonts w:cstheme="minorHAnsi"/>
        </w:rPr>
        <w:t>.</w:t>
      </w:r>
    </w:p>
    <w:p w14:paraId="1BEF120E" w14:textId="77777777" w:rsidR="008743E5" w:rsidRDefault="00BE5371" w:rsidP="00FC19A6">
      <w:pPr>
        <w:spacing w:after="0" w:line="240" w:lineRule="auto"/>
        <w:rPr>
          <w:rFonts w:cstheme="minorHAnsi"/>
        </w:rPr>
      </w:pPr>
      <w:r w:rsidRPr="00FC19A6">
        <w:rPr>
          <w:rFonts w:cstheme="minorHAnsi"/>
        </w:rPr>
        <w:t>De vragenlijst bestaat uit vragen</w:t>
      </w:r>
      <w:r w:rsidR="00CD5747">
        <w:rPr>
          <w:rFonts w:cstheme="minorHAnsi"/>
        </w:rPr>
        <w:t xml:space="preserve"> met een 4-punts Likertschaal</w:t>
      </w:r>
      <w:r w:rsidR="008743E5">
        <w:rPr>
          <w:rFonts w:cstheme="minorHAnsi"/>
        </w:rPr>
        <w:t xml:space="preserve"> waar eenzijdige en tweezijdige antwoordmogelijkheden zijn. </w:t>
      </w:r>
    </w:p>
    <w:p w14:paraId="6DBDB55F" w14:textId="076F7057" w:rsidR="008743E5" w:rsidRPr="008743E5" w:rsidRDefault="008743E5" w:rsidP="008743E5">
      <w:pPr>
        <w:spacing w:after="0" w:line="240" w:lineRule="auto"/>
        <w:rPr>
          <w:rFonts w:cstheme="minorHAnsi"/>
        </w:rPr>
      </w:pPr>
      <w:r>
        <w:rPr>
          <w:rFonts w:cstheme="minorHAnsi"/>
        </w:rPr>
        <w:t xml:space="preserve">Tot </w:t>
      </w:r>
      <w:r w:rsidR="00A120BB" w:rsidRPr="00FC19A6">
        <w:rPr>
          <w:rFonts w:cstheme="minorHAnsi"/>
        </w:rPr>
        <w:t>eindigt</w:t>
      </w:r>
      <w:r w:rsidR="00BE5371" w:rsidRPr="00FC19A6">
        <w:rPr>
          <w:rFonts w:cstheme="minorHAnsi"/>
        </w:rPr>
        <w:t xml:space="preserve"> de vragenlijst met</w:t>
      </w:r>
      <w:r w:rsidR="00A120BB" w:rsidRPr="00FC19A6">
        <w:rPr>
          <w:rFonts w:cstheme="minorHAnsi"/>
        </w:rPr>
        <w:t xml:space="preserve"> zes</w:t>
      </w:r>
      <w:r w:rsidR="00BE5371" w:rsidRPr="00FC19A6">
        <w:rPr>
          <w:rFonts w:cstheme="minorHAnsi"/>
        </w:rPr>
        <w:t xml:space="preserve"> open vragen. </w:t>
      </w:r>
      <w:r>
        <w:rPr>
          <w:rFonts w:cstheme="minorHAnsi"/>
        </w:rPr>
        <w:t xml:space="preserve">Hierdoor hebben </w:t>
      </w:r>
      <w:r w:rsidRPr="008743E5">
        <w:rPr>
          <w:rFonts w:cstheme="minorHAnsi"/>
        </w:rPr>
        <w:t xml:space="preserve">respondenten </w:t>
      </w:r>
      <w:r w:rsidRPr="008743E5">
        <w:rPr>
          <w:rFonts w:cstheme="minorHAnsi"/>
          <w:shd w:val="clear" w:color="auto" w:fill="FFFFFF"/>
        </w:rPr>
        <w:t>geen ruimte om neutraal te antwoorden</w:t>
      </w:r>
      <w:r>
        <w:rPr>
          <w:rFonts w:cstheme="minorHAnsi"/>
          <w:shd w:val="clear" w:color="auto" w:fill="FFFFFF"/>
        </w:rPr>
        <w:t xml:space="preserve">, zij moeten </w:t>
      </w:r>
      <w:r w:rsidRPr="008743E5">
        <w:rPr>
          <w:rFonts w:cstheme="minorHAnsi"/>
          <w:shd w:val="clear" w:color="auto" w:fill="FFFFFF"/>
        </w:rPr>
        <w:t xml:space="preserve">een keuze maken. </w:t>
      </w:r>
    </w:p>
    <w:p w14:paraId="21E3FAA5" w14:textId="77777777" w:rsidR="008743E5" w:rsidRPr="008743E5" w:rsidRDefault="008743E5" w:rsidP="008743E5">
      <w:pPr>
        <w:spacing w:after="0" w:line="240" w:lineRule="auto"/>
        <w:rPr>
          <w:rFonts w:cstheme="minorHAnsi"/>
          <w:b/>
          <w:bCs/>
        </w:rPr>
      </w:pPr>
    </w:p>
    <w:p w14:paraId="58689C0C" w14:textId="462453F4" w:rsidR="00B922A7" w:rsidRDefault="00EC06AC" w:rsidP="00C37A1C">
      <w:pPr>
        <w:spacing w:after="0" w:line="240" w:lineRule="auto"/>
        <w:rPr>
          <w:rFonts w:cstheme="minorHAnsi"/>
        </w:rPr>
      </w:pPr>
      <w:r w:rsidRPr="00FC19A6">
        <w:rPr>
          <w:rFonts w:cstheme="minorHAnsi"/>
          <w:b/>
          <w:bCs/>
        </w:rPr>
        <w:t xml:space="preserve">Inhoudelijk is de </w:t>
      </w:r>
      <w:r w:rsidR="00FC19A6" w:rsidRPr="00FC19A6">
        <w:rPr>
          <w:rFonts w:cstheme="minorHAnsi"/>
          <w:b/>
          <w:bCs/>
        </w:rPr>
        <w:t>vragenlijst</w:t>
      </w:r>
      <w:r w:rsidRPr="00FC19A6">
        <w:rPr>
          <w:rFonts w:cstheme="minorHAnsi"/>
          <w:b/>
          <w:bCs/>
        </w:rPr>
        <w:t xml:space="preserve"> opgebouwd uit </w:t>
      </w:r>
      <w:r w:rsidR="006D02A1">
        <w:rPr>
          <w:rFonts w:cstheme="minorHAnsi"/>
          <w:b/>
          <w:bCs/>
        </w:rPr>
        <w:t xml:space="preserve">de drie </w:t>
      </w:r>
      <w:r w:rsidR="00CB6FBA" w:rsidRPr="00FC19A6">
        <w:rPr>
          <w:rFonts w:cstheme="minorHAnsi"/>
          <w:b/>
          <w:bCs/>
        </w:rPr>
        <w:t>thema</w:t>
      </w:r>
      <w:r w:rsidR="00131EFB">
        <w:rPr>
          <w:rFonts w:cstheme="minorHAnsi"/>
          <w:b/>
          <w:bCs/>
        </w:rPr>
        <w:t>’</w:t>
      </w:r>
      <w:r w:rsidR="00CB6FBA" w:rsidRPr="00FC19A6">
        <w:rPr>
          <w:rFonts w:cstheme="minorHAnsi"/>
          <w:b/>
          <w:bCs/>
        </w:rPr>
        <w:t>s</w:t>
      </w:r>
      <w:r w:rsidR="00CB6FBA" w:rsidRPr="00FC19A6">
        <w:rPr>
          <w:rFonts w:cstheme="minorHAnsi"/>
        </w:rPr>
        <w:t xml:space="preserve"> </w:t>
      </w:r>
      <w:r w:rsidR="00FC19A6" w:rsidRPr="00FC19A6">
        <w:rPr>
          <w:rFonts w:cstheme="minorHAnsi"/>
        </w:rPr>
        <w:t>aansluiting</w:t>
      </w:r>
      <w:r w:rsidR="00131EFB">
        <w:rPr>
          <w:rFonts w:cstheme="minorHAnsi"/>
        </w:rPr>
        <w:t xml:space="preserve">, </w:t>
      </w:r>
      <w:r w:rsidR="00CB6FBA" w:rsidRPr="00FC19A6">
        <w:rPr>
          <w:rFonts w:cstheme="minorHAnsi"/>
        </w:rPr>
        <w:t xml:space="preserve">samenwerking en </w:t>
      </w:r>
      <w:r w:rsidR="00FC19A6" w:rsidRPr="00FC19A6">
        <w:rPr>
          <w:rFonts w:cstheme="minorHAnsi"/>
        </w:rPr>
        <w:t>professionaliseren</w:t>
      </w:r>
      <w:r w:rsidR="00A102F5" w:rsidRPr="00FC19A6">
        <w:rPr>
          <w:rFonts w:cstheme="minorHAnsi"/>
        </w:rPr>
        <w:t xml:space="preserve">. </w:t>
      </w:r>
      <w:r w:rsidR="00D3752F">
        <w:rPr>
          <w:rFonts w:cstheme="minorHAnsi"/>
        </w:rPr>
        <w:t xml:space="preserve">Het thema aansluiting bevat de factoren over doorlopende leerlijnen die </w:t>
      </w:r>
      <w:r w:rsidR="00FD4354">
        <w:rPr>
          <w:rFonts w:cstheme="minorHAnsi"/>
        </w:rPr>
        <w:t xml:space="preserve">voortgekomen </w:t>
      </w:r>
      <w:r w:rsidR="00D3752F">
        <w:rPr>
          <w:rFonts w:cstheme="minorHAnsi"/>
        </w:rPr>
        <w:t xml:space="preserve">zijn </w:t>
      </w:r>
      <w:r w:rsidR="00FD4354">
        <w:rPr>
          <w:rFonts w:cstheme="minorHAnsi"/>
        </w:rPr>
        <w:t xml:space="preserve">uit </w:t>
      </w:r>
      <w:r w:rsidR="00090144">
        <w:rPr>
          <w:rFonts w:cstheme="minorHAnsi"/>
        </w:rPr>
        <w:t>het groepsgesprek met alumni</w:t>
      </w:r>
      <w:r w:rsidR="006645C3" w:rsidRPr="00FC19A6">
        <w:rPr>
          <w:rFonts w:cstheme="minorHAnsi"/>
        </w:rPr>
        <w:t>.</w:t>
      </w:r>
      <w:r w:rsidR="00B363F3" w:rsidRPr="00FC19A6">
        <w:rPr>
          <w:rFonts w:cstheme="minorHAnsi"/>
        </w:rPr>
        <w:t xml:space="preserve"> </w:t>
      </w:r>
      <w:r w:rsidR="00090144">
        <w:rPr>
          <w:rFonts w:cstheme="minorHAnsi"/>
        </w:rPr>
        <w:t>Samenwerking en professionaliseren komen voort uit h</w:t>
      </w:r>
      <w:r w:rsidR="00B363F3" w:rsidRPr="00FC19A6">
        <w:rPr>
          <w:rFonts w:cstheme="minorHAnsi"/>
        </w:rPr>
        <w:t xml:space="preserve">et theoretisch </w:t>
      </w:r>
      <w:r w:rsidR="00AC0167" w:rsidRPr="00FC19A6">
        <w:rPr>
          <w:rFonts w:cstheme="minorHAnsi"/>
        </w:rPr>
        <w:t>kader</w:t>
      </w:r>
      <w:r w:rsidR="00087963">
        <w:rPr>
          <w:rFonts w:cstheme="minorHAnsi"/>
        </w:rPr>
        <w:t xml:space="preserve"> waarin het model van Vroemen (</w:t>
      </w:r>
      <w:r w:rsidR="00495181">
        <w:rPr>
          <w:rFonts w:cstheme="minorHAnsi"/>
        </w:rPr>
        <w:t>2013</w:t>
      </w:r>
      <w:r w:rsidR="00087963">
        <w:rPr>
          <w:rFonts w:cstheme="minorHAnsi"/>
        </w:rPr>
        <w:t xml:space="preserve">) en de principes van </w:t>
      </w:r>
      <w:proofErr w:type="spellStart"/>
      <w:r w:rsidR="00087963">
        <w:rPr>
          <w:rFonts w:cstheme="minorHAnsi"/>
        </w:rPr>
        <w:t>Hargraeves</w:t>
      </w:r>
      <w:proofErr w:type="spellEnd"/>
      <w:r w:rsidR="00495181">
        <w:rPr>
          <w:rFonts w:cstheme="minorHAnsi"/>
        </w:rPr>
        <w:t xml:space="preserve"> en </w:t>
      </w:r>
      <w:proofErr w:type="spellStart"/>
      <w:r w:rsidR="00495181">
        <w:rPr>
          <w:rFonts w:cstheme="minorHAnsi"/>
        </w:rPr>
        <w:t>O’Conner</w:t>
      </w:r>
      <w:proofErr w:type="spellEnd"/>
      <w:r w:rsidR="00087963">
        <w:rPr>
          <w:rFonts w:cstheme="minorHAnsi"/>
        </w:rPr>
        <w:t xml:space="preserve"> (2018) centraal staan. </w:t>
      </w:r>
    </w:p>
    <w:p w14:paraId="76921BF0" w14:textId="77777777" w:rsidR="001006C4" w:rsidRPr="00FC19A6" w:rsidRDefault="001006C4" w:rsidP="00C37A1C">
      <w:pPr>
        <w:spacing w:after="0" w:line="240" w:lineRule="auto"/>
        <w:rPr>
          <w:rFonts w:cstheme="minorHAnsi"/>
        </w:rPr>
      </w:pPr>
    </w:p>
    <w:p w14:paraId="2DC7029F" w14:textId="11012132" w:rsidR="00B65133" w:rsidRPr="00B65133" w:rsidRDefault="00B65133" w:rsidP="00B65133">
      <w:pPr>
        <w:spacing w:after="0" w:line="240" w:lineRule="auto"/>
        <w:rPr>
          <w:rFonts w:cstheme="minorHAnsi"/>
        </w:rPr>
      </w:pPr>
      <w:r w:rsidRPr="00B65133">
        <w:rPr>
          <w:rFonts w:cstheme="minorHAnsi"/>
          <w:u w:val="single"/>
        </w:rPr>
        <w:t>Onderzoeksgroep</w:t>
      </w:r>
    </w:p>
    <w:p w14:paraId="663ABAE6" w14:textId="6EA358BE" w:rsidR="00BF7822" w:rsidRDefault="00BF7822" w:rsidP="00B65133">
      <w:pPr>
        <w:spacing w:after="0" w:line="240" w:lineRule="auto"/>
        <w:rPr>
          <w:rFonts w:cstheme="minorHAnsi"/>
        </w:rPr>
      </w:pPr>
      <w:r>
        <w:rPr>
          <w:rFonts w:cstheme="minorHAnsi"/>
        </w:rPr>
        <w:t xml:space="preserve">De vragenlijst </w:t>
      </w:r>
      <w:r w:rsidR="003A5910">
        <w:rPr>
          <w:rFonts w:cstheme="minorHAnsi"/>
        </w:rPr>
        <w:t>is verstuurd naar</w:t>
      </w:r>
      <w:r w:rsidR="00341A1E">
        <w:rPr>
          <w:rFonts w:cstheme="minorHAnsi"/>
        </w:rPr>
        <w:t xml:space="preserve"> alle rollen en functies die te maken hebben met het do</w:t>
      </w:r>
      <w:r w:rsidR="00485CD9">
        <w:rPr>
          <w:rFonts w:cstheme="minorHAnsi"/>
        </w:rPr>
        <w:t>o</w:t>
      </w:r>
      <w:r w:rsidR="00341A1E">
        <w:rPr>
          <w:rFonts w:cstheme="minorHAnsi"/>
        </w:rPr>
        <w:t>rstromen</w:t>
      </w:r>
      <w:r w:rsidR="00485CD9">
        <w:rPr>
          <w:rFonts w:cstheme="minorHAnsi"/>
        </w:rPr>
        <w:t xml:space="preserve"> </w:t>
      </w:r>
      <w:r w:rsidR="00341A1E">
        <w:rPr>
          <w:rFonts w:cstheme="minorHAnsi"/>
        </w:rPr>
        <w:t xml:space="preserve">van entreestudent naar een </w:t>
      </w:r>
      <w:r w:rsidR="00485CD9">
        <w:rPr>
          <w:rFonts w:cstheme="minorHAnsi"/>
        </w:rPr>
        <w:t>n</w:t>
      </w:r>
      <w:r w:rsidR="00341A1E">
        <w:rPr>
          <w:rFonts w:cstheme="minorHAnsi"/>
        </w:rPr>
        <w:t xml:space="preserve">iveau 2 opleiding. Dit </w:t>
      </w:r>
      <w:r w:rsidR="00485CD9">
        <w:rPr>
          <w:rFonts w:cstheme="minorHAnsi"/>
        </w:rPr>
        <w:t>resulteerde</w:t>
      </w:r>
      <w:r w:rsidR="00341A1E">
        <w:rPr>
          <w:rFonts w:cstheme="minorHAnsi"/>
        </w:rPr>
        <w:t xml:space="preserve"> </w:t>
      </w:r>
      <w:r w:rsidR="00485CD9">
        <w:rPr>
          <w:rFonts w:cstheme="minorHAnsi"/>
        </w:rPr>
        <w:t>in</w:t>
      </w:r>
      <w:r w:rsidR="003A5910">
        <w:rPr>
          <w:rFonts w:cstheme="minorHAnsi"/>
        </w:rPr>
        <w:t xml:space="preserve"> </w:t>
      </w:r>
      <w:r w:rsidR="00C70BCC">
        <w:rPr>
          <w:rFonts w:cstheme="minorHAnsi"/>
        </w:rPr>
        <w:t>45 respondenten waaronder</w:t>
      </w:r>
      <w:r>
        <w:rPr>
          <w:rFonts w:cstheme="minorHAnsi"/>
        </w:rPr>
        <w:t xml:space="preserve"> het management</w:t>
      </w:r>
      <w:r w:rsidR="00485CD9">
        <w:rPr>
          <w:rFonts w:cstheme="minorHAnsi"/>
        </w:rPr>
        <w:t xml:space="preserve">, </w:t>
      </w:r>
      <w:r>
        <w:rPr>
          <w:rFonts w:cstheme="minorHAnsi"/>
        </w:rPr>
        <w:t>loopbaancentrum</w:t>
      </w:r>
      <w:r w:rsidR="00485CD9">
        <w:rPr>
          <w:rFonts w:cstheme="minorHAnsi"/>
        </w:rPr>
        <w:t>, entreedocenten en niveau 2 docenten</w:t>
      </w:r>
      <w:r>
        <w:rPr>
          <w:rFonts w:cstheme="minorHAnsi"/>
        </w:rPr>
        <w:t>.</w:t>
      </w:r>
    </w:p>
    <w:p w14:paraId="41120EAE" w14:textId="77777777" w:rsidR="00BF7822" w:rsidRDefault="00BF7822" w:rsidP="00B65133">
      <w:pPr>
        <w:spacing w:after="0" w:line="240" w:lineRule="auto"/>
        <w:rPr>
          <w:rFonts w:cstheme="minorHAnsi"/>
        </w:rPr>
      </w:pPr>
    </w:p>
    <w:p w14:paraId="2F77241C" w14:textId="35B64208" w:rsidR="00B65133" w:rsidRDefault="00B65133" w:rsidP="00B65133">
      <w:pPr>
        <w:spacing w:after="0" w:line="240" w:lineRule="auto"/>
        <w:rPr>
          <w:rFonts w:cstheme="minorHAnsi"/>
          <w:u w:val="single"/>
        </w:rPr>
      </w:pPr>
      <w:r w:rsidRPr="00B65133">
        <w:rPr>
          <w:rFonts w:cstheme="minorHAnsi"/>
          <w:u w:val="single"/>
        </w:rPr>
        <w:t>Resultaten</w:t>
      </w:r>
    </w:p>
    <w:p w14:paraId="40F36EC5" w14:textId="6808E7B7" w:rsidR="0058074A" w:rsidRPr="00C37A1C" w:rsidRDefault="00F35992" w:rsidP="00B65133">
      <w:pPr>
        <w:spacing w:after="0" w:line="240" w:lineRule="auto"/>
        <w:rPr>
          <w:rFonts w:cstheme="minorHAnsi"/>
        </w:rPr>
      </w:pPr>
      <w:r w:rsidRPr="00B2759B">
        <w:rPr>
          <w:rFonts w:cstheme="minorHAnsi"/>
        </w:rPr>
        <w:t xml:space="preserve">Als eerste is </w:t>
      </w:r>
      <w:r w:rsidR="00EF69E0" w:rsidRPr="00B2759B">
        <w:rPr>
          <w:rFonts w:cstheme="minorHAnsi"/>
        </w:rPr>
        <w:t xml:space="preserve">het </w:t>
      </w:r>
      <w:r w:rsidR="00B1733E" w:rsidRPr="00B2759B">
        <w:rPr>
          <w:rFonts w:cstheme="minorHAnsi"/>
        </w:rPr>
        <w:t>belangrijk</w:t>
      </w:r>
      <w:r w:rsidR="00EF69E0" w:rsidRPr="00B2759B">
        <w:rPr>
          <w:rFonts w:cstheme="minorHAnsi"/>
        </w:rPr>
        <w:t xml:space="preserve"> om</w:t>
      </w:r>
      <w:r w:rsidR="00B1733E" w:rsidRPr="00B2759B">
        <w:rPr>
          <w:rFonts w:cstheme="minorHAnsi"/>
        </w:rPr>
        <w:t xml:space="preserve"> </w:t>
      </w:r>
      <w:r w:rsidR="00EF69E0" w:rsidRPr="00B2759B">
        <w:rPr>
          <w:rFonts w:cstheme="minorHAnsi"/>
        </w:rPr>
        <w:t xml:space="preserve">te vermelden dat de </w:t>
      </w:r>
      <w:r w:rsidR="00B1733E" w:rsidRPr="00B2759B">
        <w:rPr>
          <w:rFonts w:cstheme="minorHAnsi"/>
        </w:rPr>
        <w:t>resultaten</w:t>
      </w:r>
      <w:r w:rsidR="00C21666" w:rsidRPr="00B2759B">
        <w:rPr>
          <w:rFonts w:cstheme="minorHAnsi"/>
        </w:rPr>
        <w:t xml:space="preserve"> vanuit de vragenlijst verwerkt zijn</w:t>
      </w:r>
      <w:r w:rsidR="003A5910" w:rsidRPr="00B2759B">
        <w:rPr>
          <w:rFonts w:cstheme="minorHAnsi"/>
        </w:rPr>
        <w:t xml:space="preserve"> in</w:t>
      </w:r>
      <w:r w:rsidR="005C6B2D" w:rsidRPr="00B2759B">
        <w:rPr>
          <w:rFonts w:cstheme="minorHAnsi"/>
        </w:rPr>
        <w:t xml:space="preserve"> tabellen</w:t>
      </w:r>
      <w:r w:rsidR="00C21666" w:rsidRPr="00B2759B">
        <w:rPr>
          <w:rFonts w:cstheme="minorHAnsi"/>
        </w:rPr>
        <w:t xml:space="preserve"> door S</w:t>
      </w:r>
      <w:r w:rsidR="00B67954" w:rsidRPr="00B2759B">
        <w:rPr>
          <w:rFonts w:cstheme="minorHAnsi"/>
        </w:rPr>
        <w:t xml:space="preserve">urvio, het document is de vinden in bijlage    </w:t>
      </w:r>
      <w:r w:rsidR="00B2759B" w:rsidRPr="00B2759B">
        <w:rPr>
          <w:rFonts w:cstheme="minorHAnsi"/>
        </w:rPr>
        <w:t>5</w:t>
      </w:r>
      <w:r w:rsidR="0049610C" w:rsidRPr="00B2759B">
        <w:rPr>
          <w:rFonts w:cstheme="minorHAnsi"/>
        </w:rPr>
        <w:t>.</w:t>
      </w:r>
      <w:r w:rsidR="00485CD9">
        <w:rPr>
          <w:rFonts w:cstheme="minorHAnsi"/>
        </w:rPr>
        <w:t xml:space="preserve"> </w:t>
      </w:r>
      <w:r w:rsidR="0058074A" w:rsidRPr="00B2759B">
        <w:rPr>
          <w:rFonts w:cstheme="minorHAnsi"/>
        </w:rPr>
        <w:t xml:space="preserve">Hieronder </w:t>
      </w:r>
      <w:r w:rsidR="005C6B2D" w:rsidRPr="00B2759B">
        <w:rPr>
          <w:rFonts w:cstheme="minorHAnsi"/>
        </w:rPr>
        <w:t xml:space="preserve">zijn specifiek de resultaten van de open vragen </w:t>
      </w:r>
      <w:r w:rsidR="00B4364D" w:rsidRPr="00B2759B">
        <w:rPr>
          <w:rFonts w:cstheme="minorHAnsi"/>
        </w:rPr>
        <w:t xml:space="preserve">te vinden. De open vragen </w:t>
      </w:r>
      <w:r w:rsidR="00B3297B" w:rsidRPr="00B2759B">
        <w:rPr>
          <w:rFonts w:cstheme="minorHAnsi"/>
        </w:rPr>
        <w:t xml:space="preserve">bevatten </w:t>
      </w:r>
      <w:r w:rsidR="00B1512F" w:rsidRPr="00B2759B">
        <w:rPr>
          <w:rFonts w:cstheme="minorHAnsi"/>
        </w:rPr>
        <w:t>veel antwoorden</w:t>
      </w:r>
      <w:r w:rsidR="00B3297B" w:rsidRPr="00B2759B">
        <w:rPr>
          <w:rFonts w:cstheme="minorHAnsi"/>
        </w:rPr>
        <w:t xml:space="preserve"> waardoor ik </w:t>
      </w:r>
      <w:r w:rsidR="00B1512F" w:rsidRPr="00B2759B">
        <w:rPr>
          <w:rFonts w:cstheme="minorHAnsi"/>
        </w:rPr>
        <w:t>er voor heb gekozen deze</w:t>
      </w:r>
      <w:r w:rsidR="00CF7D91" w:rsidRPr="00B2759B">
        <w:rPr>
          <w:rFonts w:cstheme="minorHAnsi"/>
        </w:rPr>
        <w:t xml:space="preserve"> verder uit te werken door deze</w:t>
      </w:r>
      <w:r w:rsidR="00B1512F" w:rsidRPr="00B2759B">
        <w:rPr>
          <w:rFonts w:cstheme="minorHAnsi"/>
        </w:rPr>
        <w:t xml:space="preserve"> te coderen</w:t>
      </w:r>
      <w:r w:rsidR="00B1733E" w:rsidRPr="00B2759B">
        <w:rPr>
          <w:rFonts w:cstheme="minorHAnsi"/>
        </w:rPr>
        <w:t>.</w:t>
      </w:r>
      <w:r w:rsidR="00485CD9">
        <w:rPr>
          <w:rFonts w:cstheme="minorHAnsi"/>
        </w:rPr>
        <w:t xml:space="preserve"> De analyse van de gehele vragenlijst is te vinden in </w:t>
      </w:r>
      <w:r w:rsidR="00357F29">
        <w:rPr>
          <w:rFonts w:cstheme="minorHAnsi"/>
        </w:rPr>
        <w:t>de fase definiëren waar ik betekenis geef aan alle uitkomsten.</w:t>
      </w:r>
    </w:p>
    <w:p w14:paraId="62B64BAA" w14:textId="0681A735" w:rsidR="00B1733E" w:rsidRDefault="00B1733E" w:rsidP="00B65133">
      <w:pPr>
        <w:spacing w:after="0" w:line="240" w:lineRule="auto"/>
        <w:rPr>
          <w:rFonts w:cstheme="minorHAnsi"/>
          <w:u w:val="single"/>
        </w:rPr>
      </w:pPr>
    </w:p>
    <w:p w14:paraId="36F845B1" w14:textId="6D965BEF" w:rsidR="00B1733E" w:rsidRDefault="00B1733E" w:rsidP="00B65133">
      <w:pPr>
        <w:spacing w:after="0" w:line="240" w:lineRule="auto"/>
        <w:rPr>
          <w:rFonts w:cstheme="minorHAnsi"/>
          <w:u w:val="single"/>
        </w:rPr>
      </w:pPr>
    </w:p>
    <w:p w14:paraId="3C51C85A" w14:textId="394B3FFC" w:rsidR="00B1733E" w:rsidRDefault="00B1733E" w:rsidP="00B65133">
      <w:pPr>
        <w:spacing w:after="0" w:line="240" w:lineRule="auto"/>
        <w:rPr>
          <w:rFonts w:cstheme="minorHAnsi"/>
          <w:highlight w:val="yellow"/>
          <w:u w:val="single"/>
        </w:rPr>
      </w:pPr>
    </w:p>
    <w:p w14:paraId="16E26AF6" w14:textId="072E0CA1" w:rsidR="00C37A1C" w:rsidRDefault="00C37A1C" w:rsidP="00B65133">
      <w:pPr>
        <w:spacing w:after="0" w:line="240" w:lineRule="auto"/>
        <w:rPr>
          <w:rFonts w:cstheme="minorHAnsi"/>
          <w:highlight w:val="yellow"/>
          <w:u w:val="single"/>
        </w:rPr>
      </w:pPr>
    </w:p>
    <w:p w14:paraId="0CA724E1" w14:textId="033E7B8C" w:rsidR="00C37A1C" w:rsidRDefault="00C37A1C" w:rsidP="00B65133">
      <w:pPr>
        <w:spacing w:after="0" w:line="240" w:lineRule="auto"/>
        <w:rPr>
          <w:rFonts w:cstheme="minorHAnsi"/>
          <w:highlight w:val="yellow"/>
          <w:u w:val="single"/>
        </w:rPr>
      </w:pPr>
    </w:p>
    <w:p w14:paraId="0F1658FE" w14:textId="77777777" w:rsidR="00C37A1C" w:rsidRPr="00EF69E0" w:rsidRDefault="00C37A1C" w:rsidP="00B65133">
      <w:pPr>
        <w:spacing w:after="0" w:line="240" w:lineRule="auto"/>
        <w:rPr>
          <w:rFonts w:cstheme="minorHAnsi"/>
          <w:highlight w:val="yellow"/>
          <w:u w:val="single"/>
        </w:rPr>
      </w:pPr>
    </w:p>
    <w:p w14:paraId="280C4DB3" w14:textId="77777777" w:rsidR="00CF7D91" w:rsidRDefault="00CF7D91" w:rsidP="00B65133">
      <w:pPr>
        <w:spacing w:after="0" w:line="240" w:lineRule="auto"/>
        <w:rPr>
          <w:rFonts w:cstheme="minorHAnsi"/>
          <w:u w:val="single"/>
        </w:rPr>
      </w:pPr>
    </w:p>
    <w:p w14:paraId="5E1FA3E4" w14:textId="77777777" w:rsidR="008F07D4" w:rsidRDefault="008F07D4" w:rsidP="00BF7822">
      <w:pPr>
        <w:spacing w:after="0" w:line="240" w:lineRule="auto"/>
        <w:rPr>
          <w:rFonts w:cstheme="minorHAnsi"/>
        </w:rPr>
      </w:pPr>
    </w:p>
    <w:p w14:paraId="0196DDD4" w14:textId="7CF84640" w:rsidR="00B65133" w:rsidRPr="00B65133" w:rsidRDefault="00206901" w:rsidP="00B65133">
      <w:pPr>
        <w:spacing w:after="0" w:line="240" w:lineRule="auto"/>
        <w:rPr>
          <w:rFonts w:cstheme="minorHAnsi"/>
          <w:u w:val="single"/>
        </w:rPr>
      </w:pPr>
      <w:r>
        <w:rPr>
          <w:rFonts w:cstheme="minorHAnsi"/>
          <w:u w:val="single"/>
        </w:rPr>
        <w:t>Werkwijze v</w:t>
      </w:r>
      <w:r w:rsidR="00B65133" w:rsidRPr="00B65133">
        <w:rPr>
          <w:rFonts w:cstheme="minorHAnsi"/>
          <w:u w:val="single"/>
        </w:rPr>
        <w:t>erwerk</w:t>
      </w:r>
      <w:r>
        <w:rPr>
          <w:rFonts w:cstheme="minorHAnsi"/>
          <w:u w:val="single"/>
        </w:rPr>
        <w:t>en</w:t>
      </w:r>
      <w:r w:rsidR="00B65133" w:rsidRPr="00B65133">
        <w:rPr>
          <w:rFonts w:cstheme="minorHAnsi"/>
          <w:u w:val="single"/>
        </w:rPr>
        <w:t xml:space="preserve"> resultaten</w:t>
      </w:r>
      <w:r w:rsidR="00CC1B8F">
        <w:rPr>
          <w:rFonts w:cstheme="minorHAnsi"/>
          <w:u w:val="single"/>
        </w:rPr>
        <w:t xml:space="preserve"> open vragen</w:t>
      </w:r>
    </w:p>
    <w:p w14:paraId="2DC130A4" w14:textId="66504DB7" w:rsidR="00F34CBF" w:rsidRPr="00B65133" w:rsidRDefault="001D0427" w:rsidP="00F34CBF">
      <w:pPr>
        <w:spacing w:after="0" w:line="240" w:lineRule="auto"/>
        <w:rPr>
          <w:rFonts w:cstheme="minorHAnsi"/>
        </w:rPr>
      </w:pPr>
      <w:r>
        <w:rPr>
          <w:rFonts w:cstheme="minorHAnsi"/>
        </w:rPr>
        <w:t xml:space="preserve">Voor het analyseren van de antwoorden heb ik de fases </w:t>
      </w:r>
      <w:r w:rsidRPr="00456259">
        <w:rPr>
          <w:rFonts w:cstheme="minorHAnsi"/>
        </w:rPr>
        <w:t xml:space="preserve">van coderen vanuit </w:t>
      </w:r>
      <w:proofErr w:type="spellStart"/>
      <w:r w:rsidRPr="00456259">
        <w:rPr>
          <w:rFonts w:cstheme="minorHAnsi"/>
        </w:rPr>
        <w:t>Boeije</w:t>
      </w:r>
      <w:proofErr w:type="spellEnd"/>
      <w:r>
        <w:rPr>
          <w:rFonts w:cstheme="minorHAnsi"/>
        </w:rPr>
        <w:t xml:space="preserve"> </w:t>
      </w:r>
      <w:r w:rsidRPr="00456259">
        <w:rPr>
          <w:rFonts w:cstheme="minorHAnsi"/>
        </w:rPr>
        <w:t>(2005) doorlopen</w:t>
      </w:r>
      <w:r>
        <w:rPr>
          <w:rFonts w:cstheme="minorHAnsi"/>
        </w:rPr>
        <w:t xml:space="preserve">. </w:t>
      </w:r>
      <w:r w:rsidR="00A87D6F">
        <w:rPr>
          <w:rFonts w:cstheme="minorHAnsi"/>
        </w:rPr>
        <w:t xml:space="preserve">Na clusteren en coderen zijn de </w:t>
      </w:r>
      <w:r>
        <w:rPr>
          <w:rFonts w:cstheme="minorHAnsi"/>
        </w:rPr>
        <w:t>hoofdcategorieën</w:t>
      </w:r>
      <w:r w:rsidR="00434468">
        <w:rPr>
          <w:rFonts w:cstheme="minorHAnsi"/>
        </w:rPr>
        <w:t xml:space="preserve"> </w:t>
      </w:r>
      <w:r>
        <w:rPr>
          <w:rFonts w:cstheme="minorHAnsi"/>
        </w:rPr>
        <w:t xml:space="preserve">gecodeerd </w:t>
      </w:r>
      <w:r w:rsidR="00EC5E2C">
        <w:rPr>
          <w:rFonts w:cstheme="minorHAnsi"/>
        </w:rPr>
        <w:t>a</w:t>
      </w:r>
      <w:r w:rsidR="00B65133" w:rsidRPr="00B65133">
        <w:rPr>
          <w:rFonts w:cstheme="minorHAnsi"/>
        </w:rPr>
        <w:t xml:space="preserve">an de hand van </w:t>
      </w:r>
      <w:r w:rsidR="00EC5E2C">
        <w:rPr>
          <w:rFonts w:cstheme="minorHAnsi"/>
        </w:rPr>
        <w:t xml:space="preserve">de </w:t>
      </w:r>
      <w:r w:rsidR="00B24491">
        <w:rPr>
          <w:rFonts w:cstheme="minorHAnsi"/>
        </w:rPr>
        <w:t>factoren</w:t>
      </w:r>
      <w:r w:rsidR="00EC5E2C">
        <w:rPr>
          <w:rFonts w:cstheme="minorHAnsi"/>
        </w:rPr>
        <w:t xml:space="preserve"> van samenwerken (</w:t>
      </w:r>
      <w:r w:rsidR="00434468">
        <w:rPr>
          <w:rFonts w:cstheme="minorHAnsi"/>
        </w:rPr>
        <w:t>V</w:t>
      </w:r>
      <w:r w:rsidR="00EC5E2C">
        <w:rPr>
          <w:rFonts w:cstheme="minorHAnsi"/>
        </w:rPr>
        <w:t>roemen</w:t>
      </w:r>
      <w:r w:rsidR="00434468">
        <w:rPr>
          <w:rFonts w:cstheme="minorHAnsi"/>
        </w:rPr>
        <w:t xml:space="preserve">, </w:t>
      </w:r>
      <w:r w:rsidR="00495181">
        <w:rPr>
          <w:rFonts w:cstheme="minorHAnsi"/>
        </w:rPr>
        <w:t>2013</w:t>
      </w:r>
      <w:r w:rsidR="00EC5E2C">
        <w:rPr>
          <w:rFonts w:cstheme="minorHAnsi"/>
        </w:rPr>
        <w:t>)</w:t>
      </w:r>
      <w:r w:rsidR="00B24491">
        <w:rPr>
          <w:rFonts w:cstheme="minorHAnsi"/>
        </w:rPr>
        <w:t>.</w:t>
      </w:r>
      <w:r w:rsidR="00F34CBF">
        <w:rPr>
          <w:rFonts w:cstheme="minorHAnsi"/>
        </w:rPr>
        <w:t xml:space="preserve"> Een bewuste keuze om </w:t>
      </w:r>
      <w:r w:rsidR="00282B62">
        <w:rPr>
          <w:rFonts w:cstheme="minorHAnsi"/>
        </w:rPr>
        <w:t>het samenwerken te expliciteren</w:t>
      </w:r>
      <w:r w:rsidR="00434468">
        <w:rPr>
          <w:rFonts w:cstheme="minorHAnsi"/>
        </w:rPr>
        <w:t xml:space="preserve"> met het oog op de </w:t>
      </w:r>
      <w:r w:rsidR="00282B62">
        <w:rPr>
          <w:rFonts w:cstheme="minorHAnsi"/>
        </w:rPr>
        <w:t xml:space="preserve"> verandervraag waar</w:t>
      </w:r>
      <w:r w:rsidR="00FD2A1F">
        <w:rPr>
          <w:rFonts w:cstheme="minorHAnsi"/>
        </w:rPr>
        <w:t xml:space="preserve">in gezocht wordt naar hoe </w:t>
      </w:r>
      <w:r w:rsidR="00AC5157">
        <w:rPr>
          <w:rFonts w:cstheme="minorHAnsi"/>
        </w:rPr>
        <w:t>samenwerking plaats kan vinden</w:t>
      </w:r>
      <w:r w:rsidR="00FD2A1F">
        <w:rPr>
          <w:rFonts w:cstheme="minorHAnsi"/>
        </w:rPr>
        <w:t xml:space="preserve">. </w:t>
      </w:r>
    </w:p>
    <w:p w14:paraId="27CA7731" w14:textId="77777777" w:rsidR="00A6170E" w:rsidRDefault="00A6170E" w:rsidP="00B65133">
      <w:pPr>
        <w:spacing w:after="0" w:line="240" w:lineRule="auto"/>
        <w:rPr>
          <w:rFonts w:cstheme="minorHAnsi"/>
          <w:u w:val="single"/>
        </w:rPr>
      </w:pPr>
    </w:p>
    <w:p w14:paraId="54B3D8FB" w14:textId="77777777" w:rsidR="00D55B7E" w:rsidRDefault="00E731B8" w:rsidP="00AC5157">
      <w:pPr>
        <w:spacing w:after="0" w:line="240" w:lineRule="auto"/>
        <w:rPr>
          <w:rFonts w:cstheme="minorHAnsi"/>
          <w:u w:val="single"/>
        </w:rPr>
      </w:pPr>
      <w:r w:rsidRPr="00C37A1C">
        <w:rPr>
          <w:rFonts w:cstheme="minorHAnsi"/>
          <w:u w:val="single"/>
        </w:rPr>
        <w:t>Uitkomsten</w:t>
      </w:r>
    </w:p>
    <w:p w14:paraId="42A0EC9D" w14:textId="53893ADA" w:rsidR="00590529" w:rsidRDefault="00AC5157" w:rsidP="00D55B7E">
      <w:pPr>
        <w:spacing w:after="0" w:line="240" w:lineRule="auto"/>
        <w:rPr>
          <w:rFonts w:cstheme="minorHAnsi"/>
        </w:rPr>
      </w:pPr>
      <w:r>
        <w:rPr>
          <w:rFonts w:cstheme="minorHAnsi"/>
        </w:rPr>
        <w:t>De factoren van het Karrenwiel</w:t>
      </w:r>
      <w:r w:rsidR="0024337A">
        <w:rPr>
          <w:rFonts w:cstheme="minorHAnsi"/>
        </w:rPr>
        <w:t xml:space="preserve"> van Vroemen (</w:t>
      </w:r>
      <w:r w:rsidR="00495181">
        <w:rPr>
          <w:rFonts w:cstheme="minorHAnsi"/>
        </w:rPr>
        <w:t>2013</w:t>
      </w:r>
      <w:r w:rsidR="0024337A">
        <w:rPr>
          <w:rFonts w:cstheme="minorHAnsi"/>
        </w:rPr>
        <w:t>)</w:t>
      </w:r>
      <w:r>
        <w:rPr>
          <w:rFonts w:cstheme="minorHAnsi"/>
        </w:rPr>
        <w:t xml:space="preserve"> </w:t>
      </w:r>
      <w:r w:rsidRPr="00B65133">
        <w:rPr>
          <w:rFonts w:cstheme="minorHAnsi"/>
        </w:rPr>
        <w:t>zijn</w:t>
      </w:r>
      <w:r w:rsidR="00590529">
        <w:rPr>
          <w:rFonts w:cstheme="minorHAnsi"/>
        </w:rPr>
        <w:t xml:space="preserve"> links beschreven in Tabel 1 met </w:t>
      </w:r>
      <w:r>
        <w:rPr>
          <w:rFonts w:cstheme="minorHAnsi"/>
        </w:rPr>
        <w:t>a</w:t>
      </w:r>
      <w:r w:rsidRPr="00B65133">
        <w:rPr>
          <w:rFonts w:cstheme="minorHAnsi"/>
        </w:rPr>
        <w:t xml:space="preserve">ls doel verbinding te leggen </w:t>
      </w:r>
      <w:r w:rsidR="00590529">
        <w:rPr>
          <w:rFonts w:cstheme="minorHAnsi"/>
        </w:rPr>
        <w:t xml:space="preserve">met </w:t>
      </w:r>
      <w:r w:rsidRPr="00B65133">
        <w:rPr>
          <w:rFonts w:cstheme="minorHAnsi"/>
        </w:rPr>
        <w:t xml:space="preserve">de hoofdcategorieën vanuit </w:t>
      </w:r>
      <w:r w:rsidR="00590529">
        <w:rPr>
          <w:rFonts w:cstheme="minorHAnsi"/>
        </w:rPr>
        <w:t>de open vragen van</w:t>
      </w:r>
      <w:r w:rsidR="00F04DD7">
        <w:rPr>
          <w:rFonts w:cstheme="minorHAnsi"/>
        </w:rPr>
        <w:t>uit</w:t>
      </w:r>
      <w:r w:rsidR="00590529">
        <w:rPr>
          <w:rFonts w:cstheme="minorHAnsi"/>
        </w:rPr>
        <w:t xml:space="preserve"> de vragenlijst. </w:t>
      </w:r>
      <w:r w:rsidR="00F04DD7">
        <w:rPr>
          <w:rFonts w:cstheme="minorHAnsi"/>
        </w:rPr>
        <w:t>Naast de factoren van het karrenwiel zijn i</w:t>
      </w:r>
      <w:r w:rsidR="00590529">
        <w:rPr>
          <w:rFonts w:cstheme="minorHAnsi"/>
        </w:rPr>
        <w:t>n de horizontale lijn de open vragen vanuit de vragenlijst beschreven</w:t>
      </w:r>
      <w:r w:rsidR="00F04DD7">
        <w:rPr>
          <w:rFonts w:cstheme="minorHAnsi"/>
        </w:rPr>
        <w:t xml:space="preserve">. De </w:t>
      </w:r>
      <w:proofErr w:type="spellStart"/>
      <w:r w:rsidR="00E608EC">
        <w:rPr>
          <w:rFonts w:cstheme="minorHAnsi"/>
        </w:rPr>
        <w:t>hoofdcategorien</w:t>
      </w:r>
      <w:proofErr w:type="spellEnd"/>
      <w:r w:rsidR="00E608EC">
        <w:rPr>
          <w:rFonts w:cstheme="minorHAnsi"/>
        </w:rPr>
        <w:t xml:space="preserve"> </w:t>
      </w:r>
      <w:r w:rsidR="000C26E9">
        <w:rPr>
          <w:rFonts w:cstheme="minorHAnsi"/>
        </w:rPr>
        <w:t xml:space="preserve">(uitkomsten </w:t>
      </w:r>
      <w:r w:rsidR="00E608EC">
        <w:rPr>
          <w:rFonts w:cstheme="minorHAnsi"/>
        </w:rPr>
        <w:t xml:space="preserve">vanuit de </w:t>
      </w:r>
      <w:r w:rsidR="000C26E9">
        <w:rPr>
          <w:rFonts w:cstheme="minorHAnsi"/>
        </w:rPr>
        <w:t>open vragen)</w:t>
      </w:r>
      <w:r w:rsidR="00E608EC">
        <w:rPr>
          <w:rFonts w:cstheme="minorHAnsi"/>
        </w:rPr>
        <w:t>,</w:t>
      </w:r>
      <w:r w:rsidR="00F04DD7">
        <w:rPr>
          <w:rFonts w:cstheme="minorHAnsi"/>
        </w:rPr>
        <w:t xml:space="preserve"> zijn verticaal </w:t>
      </w:r>
      <w:r w:rsidR="00E608EC">
        <w:rPr>
          <w:rFonts w:cstheme="minorHAnsi"/>
        </w:rPr>
        <w:t xml:space="preserve">weggezet bij </w:t>
      </w:r>
      <w:r w:rsidR="00FD4B89">
        <w:rPr>
          <w:rFonts w:cstheme="minorHAnsi"/>
        </w:rPr>
        <w:t>de factoren van karrenwiel van Vroemen (</w:t>
      </w:r>
      <w:r w:rsidR="00495181">
        <w:rPr>
          <w:rFonts w:cstheme="minorHAnsi"/>
        </w:rPr>
        <w:t>2013</w:t>
      </w:r>
      <w:r w:rsidR="00FD4B89">
        <w:rPr>
          <w:rFonts w:cstheme="minorHAnsi"/>
        </w:rPr>
        <w:t>)</w:t>
      </w:r>
      <w:r w:rsidR="00495181">
        <w:rPr>
          <w:rFonts w:cstheme="minorHAnsi"/>
        </w:rPr>
        <w:t>.</w:t>
      </w:r>
    </w:p>
    <w:p w14:paraId="6DDC3837" w14:textId="7EEF4060" w:rsidR="00AC5157" w:rsidRDefault="00AC5157" w:rsidP="00D55B7E">
      <w:pPr>
        <w:spacing w:after="0" w:line="240" w:lineRule="auto"/>
        <w:rPr>
          <w:rFonts w:eastAsia="Times New Roman" w:cstheme="minorHAnsi"/>
          <w:color w:val="333333"/>
          <w:lang w:eastAsia="nl-NL"/>
        </w:rPr>
      </w:pPr>
      <w:r w:rsidRPr="00B65133">
        <w:rPr>
          <w:rFonts w:cstheme="minorHAnsi"/>
        </w:rPr>
        <w:t>Hiermee kan ik verbanden leggen tussen de antwoorden en conclusies trekken.</w:t>
      </w:r>
      <w:r w:rsidR="00D55B7E">
        <w:rPr>
          <w:rFonts w:cstheme="minorHAnsi"/>
        </w:rPr>
        <w:t xml:space="preserve"> </w:t>
      </w:r>
      <w:r w:rsidR="00D55B7E" w:rsidRPr="00C37A1C">
        <w:rPr>
          <w:rFonts w:eastAsia="Times New Roman" w:cstheme="minorHAnsi"/>
          <w:color w:val="333333"/>
          <w:lang w:eastAsia="nl-NL"/>
        </w:rPr>
        <w:t>Vanuit deze uitkomsten kan inzichtelijk worden waar</w:t>
      </w:r>
      <w:r w:rsidR="00D55B7E">
        <w:rPr>
          <w:rFonts w:eastAsia="Times New Roman" w:cstheme="minorHAnsi"/>
          <w:color w:val="333333"/>
          <w:lang w:eastAsia="nl-NL"/>
        </w:rPr>
        <w:t>in</w:t>
      </w:r>
      <w:r w:rsidR="00D55B7E" w:rsidRPr="00C37A1C">
        <w:rPr>
          <w:rFonts w:eastAsia="Times New Roman" w:cstheme="minorHAnsi"/>
          <w:color w:val="333333"/>
          <w:lang w:eastAsia="nl-NL"/>
        </w:rPr>
        <w:t xml:space="preserve"> professionalisering nodig is</w:t>
      </w:r>
      <w:r w:rsidR="00D55B7E">
        <w:rPr>
          <w:rFonts w:eastAsia="Times New Roman" w:cstheme="minorHAnsi"/>
          <w:color w:val="333333"/>
          <w:lang w:eastAsia="nl-NL"/>
        </w:rPr>
        <w:t>.</w:t>
      </w:r>
    </w:p>
    <w:p w14:paraId="3B85A121" w14:textId="77777777" w:rsidR="00495181" w:rsidRPr="00B65133" w:rsidRDefault="00495181" w:rsidP="00D55B7E">
      <w:pPr>
        <w:spacing w:after="0" w:line="240" w:lineRule="auto"/>
        <w:rPr>
          <w:rFonts w:cstheme="minorHAnsi"/>
        </w:rPr>
      </w:pPr>
    </w:p>
    <w:p w14:paraId="6E57E7FA" w14:textId="413F16DF" w:rsidR="009B0100" w:rsidRPr="00C37A1C" w:rsidRDefault="00495181" w:rsidP="009B0100">
      <w:pPr>
        <w:spacing w:after="0" w:line="240" w:lineRule="auto"/>
        <w:rPr>
          <w:rFonts w:eastAsia="Times New Roman" w:cstheme="minorHAnsi"/>
          <w:color w:val="333333"/>
          <w:lang w:eastAsia="nl-NL"/>
        </w:rPr>
      </w:pPr>
      <w:r>
        <w:rPr>
          <w:rFonts w:eastAsia="Times New Roman" w:cstheme="minorHAnsi"/>
          <w:color w:val="333333"/>
          <w:lang w:eastAsia="nl-NL"/>
        </w:rPr>
        <w:t>Tabel 1. Uitkomsten open vragen vanuit de vragenlijst ingedeeld in de factoren van het karrenwiel</w:t>
      </w:r>
      <w:r w:rsidR="00322081">
        <w:rPr>
          <w:rFonts w:eastAsia="Times New Roman" w:cstheme="minorHAnsi"/>
          <w:color w:val="333333"/>
          <w:lang w:eastAsia="nl-NL"/>
        </w:rPr>
        <w:t xml:space="preserve"> Vroemen.</w:t>
      </w:r>
    </w:p>
    <w:tbl>
      <w:tblPr>
        <w:tblStyle w:val="Tabelraster"/>
        <w:tblW w:w="14459" w:type="dxa"/>
        <w:tblInd w:w="-289" w:type="dxa"/>
        <w:tblLook w:val="04A0" w:firstRow="1" w:lastRow="0" w:firstColumn="1" w:lastColumn="0" w:noHBand="0" w:noVBand="1"/>
      </w:tblPr>
      <w:tblGrid>
        <w:gridCol w:w="2132"/>
        <w:gridCol w:w="2405"/>
        <w:gridCol w:w="2410"/>
        <w:gridCol w:w="2108"/>
        <w:gridCol w:w="1752"/>
        <w:gridCol w:w="1988"/>
        <w:gridCol w:w="1664"/>
      </w:tblGrid>
      <w:tr w:rsidR="001672EE" w:rsidRPr="00C37A1C" w14:paraId="77D1B4F1" w14:textId="77777777" w:rsidTr="00D55B7E">
        <w:tc>
          <w:tcPr>
            <w:tcW w:w="2132" w:type="dxa"/>
          </w:tcPr>
          <w:p w14:paraId="6E6E8537" w14:textId="1C552FAD"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Factoren </w:t>
            </w:r>
            <w:r w:rsidR="00D030C5" w:rsidRPr="00AE0ED9">
              <w:rPr>
                <w:rFonts w:eastAsia="Times New Roman" w:cstheme="minorHAnsi"/>
                <w:color w:val="333333"/>
                <w:sz w:val="20"/>
                <w:szCs w:val="20"/>
                <w:lang w:eastAsia="nl-NL"/>
              </w:rPr>
              <w:t>Vroemen</w:t>
            </w:r>
          </w:p>
        </w:tc>
        <w:tc>
          <w:tcPr>
            <w:tcW w:w="2405" w:type="dxa"/>
          </w:tcPr>
          <w:p w14:paraId="20F96F44"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Waar mee stoppen</w:t>
            </w:r>
          </w:p>
        </w:tc>
        <w:tc>
          <w:tcPr>
            <w:tcW w:w="2410" w:type="dxa"/>
          </w:tcPr>
          <w:p w14:paraId="1C2E46EB" w14:textId="3FA86E33"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Waar</w:t>
            </w:r>
            <w:r w:rsidR="00C37A1C" w:rsidRPr="00AE0ED9">
              <w:rPr>
                <w:rFonts w:eastAsia="Times New Roman" w:cstheme="minorHAnsi"/>
                <w:color w:val="333333"/>
                <w:sz w:val="20"/>
                <w:szCs w:val="20"/>
                <w:lang w:eastAsia="nl-NL"/>
              </w:rPr>
              <w:t xml:space="preserve"> </w:t>
            </w:r>
            <w:r w:rsidRPr="00AE0ED9">
              <w:rPr>
                <w:rFonts w:eastAsia="Times New Roman" w:cstheme="minorHAnsi"/>
                <w:color w:val="333333"/>
                <w:sz w:val="20"/>
                <w:szCs w:val="20"/>
                <w:lang w:eastAsia="nl-NL"/>
              </w:rPr>
              <w:t xml:space="preserve">mee beginnen </w:t>
            </w:r>
          </w:p>
        </w:tc>
        <w:tc>
          <w:tcPr>
            <w:tcW w:w="2108" w:type="dxa"/>
          </w:tcPr>
          <w:p w14:paraId="3663563A"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Waar mee doorgaan</w:t>
            </w:r>
          </w:p>
        </w:tc>
        <w:tc>
          <w:tcPr>
            <w:tcW w:w="1752" w:type="dxa"/>
          </w:tcPr>
          <w:p w14:paraId="1BEFB308"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Wie neemt 1</w:t>
            </w:r>
            <w:r w:rsidRPr="00AE0ED9">
              <w:rPr>
                <w:rFonts w:eastAsia="Times New Roman" w:cstheme="minorHAnsi"/>
                <w:color w:val="333333"/>
                <w:sz w:val="20"/>
                <w:szCs w:val="20"/>
                <w:vertAlign w:val="superscript"/>
                <w:lang w:eastAsia="nl-NL"/>
              </w:rPr>
              <w:t>e</w:t>
            </w:r>
            <w:r w:rsidRPr="00AE0ED9">
              <w:rPr>
                <w:rFonts w:eastAsia="Times New Roman" w:cstheme="minorHAnsi"/>
                <w:color w:val="333333"/>
                <w:sz w:val="20"/>
                <w:szCs w:val="20"/>
                <w:lang w:eastAsia="nl-NL"/>
              </w:rPr>
              <w:t xml:space="preserve"> stap </w:t>
            </w:r>
          </w:p>
        </w:tc>
        <w:tc>
          <w:tcPr>
            <w:tcW w:w="1988" w:type="dxa"/>
          </w:tcPr>
          <w:p w14:paraId="55B40A14"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Wat ga jij nu doen</w:t>
            </w:r>
          </w:p>
        </w:tc>
        <w:tc>
          <w:tcPr>
            <w:tcW w:w="1664" w:type="dxa"/>
          </w:tcPr>
          <w:p w14:paraId="76F388B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Wat heb je nodig</w:t>
            </w:r>
          </w:p>
        </w:tc>
      </w:tr>
      <w:tr w:rsidR="001672EE" w:rsidRPr="00C37A1C" w14:paraId="2A6F91D4" w14:textId="77777777" w:rsidTr="00D55B7E">
        <w:trPr>
          <w:trHeight w:val="1508"/>
        </w:trPr>
        <w:tc>
          <w:tcPr>
            <w:tcW w:w="2132" w:type="dxa"/>
          </w:tcPr>
          <w:p w14:paraId="43176C2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Gedeelde verantwoordelijkheid</w:t>
            </w:r>
          </w:p>
        </w:tc>
        <w:tc>
          <w:tcPr>
            <w:tcW w:w="2405" w:type="dxa"/>
          </w:tcPr>
          <w:p w14:paraId="749DC01A"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Focus op verschillende opleidingen(geen zicht op de opleidingen)</w:t>
            </w:r>
          </w:p>
          <w:p w14:paraId="62DFA9C4"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Adviezen studiekeuze</w:t>
            </w:r>
          </w:p>
          <w:p w14:paraId="3980BC04" w14:textId="77777777" w:rsidR="001672EE" w:rsidRPr="00AE0ED9" w:rsidRDefault="001672EE" w:rsidP="009B0100">
            <w:pPr>
              <w:rPr>
                <w:rFonts w:eastAsia="Times New Roman" w:cstheme="minorHAnsi"/>
                <w:color w:val="333333"/>
                <w:sz w:val="20"/>
                <w:szCs w:val="20"/>
                <w:lang w:eastAsia="nl-NL"/>
              </w:rPr>
            </w:pPr>
          </w:p>
          <w:p w14:paraId="1AB9A9F1"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Geen warme overdracht</w:t>
            </w:r>
          </w:p>
        </w:tc>
        <w:tc>
          <w:tcPr>
            <w:tcW w:w="2410" w:type="dxa"/>
          </w:tcPr>
          <w:p w14:paraId="5FB936C6"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Allen samenwerken</w:t>
            </w:r>
          </w:p>
          <w:p w14:paraId="5F773AEC" w14:textId="67E763C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S</w:t>
            </w:r>
            <w:r w:rsidR="00D030C5" w:rsidRPr="00AE0ED9">
              <w:rPr>
                <w:rFonts w:eastAsia="Times New Roman" w:cstheme="minorHAnsi"/>
                <w:color w:val="333333"/>
                <w:sz w:val="20"/>
                <w:szCs w:val="20"/>
                <w:lang w:eastAsia="nl-NL"/>
              </w:rPr>
              <w:t>a</w:t>
            </w:r>
            <w:r w:rsidRPr="00AE0ED9">
              <w:rPr>
                <w:rFonts w:eastAsia="Times New Roman" w:cstheme="minorHAnsi"/>
                <w:color w:val="333333"/>
                <w:sz w:val="20"/>
                <w:szCs w:val="20"/>
                <w:lang w:eastAsia="nl-NL"/>
              </w:rPr>
              <w:t>m</w:t>
            </w:r>
            <w:r w:rsidR="00D030C5" w:rsidRPr="00AE0ED9">
              <w:rPr>
                <w:rFonts w:eastAsia="Times New Roman" w:cstheme="minorHAnsi"/>
                <w:color w:val="333333"/>
                <w:sz w:val="20"/>
                <w:szCs w:val="20"/>
                <w:lang w:eastAsia="nl-NL"/>
              </w:rPr>
              <w:t>e</w:t>
            </w:r>
            <w:r w:rsidRPr="00AE0ED9">
              <w:rPr>
                <w:rFonts w:eastAsia="Times New Roman" w:cstheme="minorHAnsi"/>
                <w:color w:val="333333"/>
                <w:sz w:val="20"/>
                <w:szCs w:val="20"/>
                <w:lang w:eastAsia="nl-NL"/>
              </w:rPr>
              <w:t>n doelen stellen</w:t>
            </w:r>
          </w:p>
          <w:p w14:paraId="7C1C4646"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Inzicht krijgen in elkaar zijn opleiding</w:t>
            </w:r>
          </w:p>
          <w:p w14:paraId="63C0E3C3" w14:textId="77777777" w:rsidR="001672EE" w:rsidRPr="00AE0ED9" w:rsidRDefault="001672EE" w:rsidP="009B0100">
            <w:pPr>
              <w:rPr>
                <w:rFonts w:eastAsia="Times New Roman" w:cstheme="minorHAnsi"/>
                <w:color w:val="333333"/>
                <w:sz w:val="20"/>
                <w:szCs w:val="20"/>
                <w:lang w:eastAsia="nl-NL"/>
              </w:rPr>
            </w:pPr>
          </w:p>
          <w:p w14:paraId="79EEA540" w14:textId="77777777" w:rsidR="001672EE" w:rsidRPr="00AE0ED9" w:rsidRDefault="001672EE" w:rsidP="009B0100">
            <w:pPr>
              <w:rPr>
                <w:rFonts w:eastAsia="Times New Roman" w:cstheme="minorHAnsi"/>
                <w:color w:val="333333"/>
                <w:sz w:val="20"/>
                <w:szCs w:val="20"/>
                <w:lang w:eastAsia="nl-NL"/>
              </w:rPr>
            </w:pPr>
          </w:p>
          <w:p w14:paraId="53467A4A" w14:textId="77777777" w:rsidR="001672EE" w:rsidRPr="00AE0ED9" w:rsidRDefault="001672EE" w:rsidP="009B0100">
            <w:pPr>
              <w:rPr>
                <w:rFonts w:eastAsia="Times New Roman" w:cstheme="minorHAnsi"/>
                <w:color w:val="333333"/>
                <w:sz w:val="20"/>
                <w:szCs w:val="20"/>
                <w:lang w:eastAsia="nl-NL"/>
              </w:rPr>
            </w:pPr>
          </w:p>
          <w:p w14:paraId="51CE5467" w14:textId="77777777" w:rsidR="001672EE" w:rsidRPr="00AE0ED9" w:rsidRDefault="001672EE" w:rsidP="009B0100">
            <w:pPr>
              <w:rPr>
                <w:rFonts w:eastAsia="Times New Roman" w:cstheme="minorHAnsi"/>
                <w:color w:val="333333"/>
                <w:sz w:val="20"/>
                <w:szCs w:val="20"/>
                <w:lang w:eastAsia="nl-NL"/>
              </w:rPr>
            </w:pPr>
          </w:p>
        </w:tc>
        <w:tc>
          <w:tcPr>
            <w:tcW w:w="2108" w:type="dxa"/>
          </w:tcPr>
          <w:p w14:paraId="7388E65B" w14:textId="19A3CA10" w:rsidR="001672EE" w:rsidRPr="00AE0ED9" w:rsidRDefault="00D030C5"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Samenwerken</w:t>
            </w:r>
            <w:r w:rsidR="001672EE" w:rsidRPr="00AE0ED9">
              <w:rPr>
                <w:rFonts w:eastAsia="Times New Roman" w:cstheme="minorHAnsi"/>
                <w:color w:val="333333"/>
                <w:sz w:val="20"/>
                <w:szCs w:val="20"/>
                <w:lang w:eastAsia="nl-NL"/>
              </w:rPr>
              <w:t xml:space="preserve"> </w:t>
            </w:r>
          </w:p>
          <w:p w14:paraId="65FA2352"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Profieldagen</w:t>
            </w:r>
          </w:p>
          <w:p w14:paraId="482A0124"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Meelopen </w:t>
            </w:r>
          </w:p>
        </w:tc>
        <w:tc>
          <w:tcPr>
            <w:tcW w:w="1752" w:type="dxa"/>
          </w:tcPr>
          <w:p w14:paraId="0E7AA1B1" w14:textId="4E856DB8"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11 x management </w:t>
            </w:r>
          </w:p>
          <w:p w14:paraId="1199AE17"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7 x entree team</w:t>
            </w:r>
          </w:p>
          <w:p w14:paraId="4FB850F7"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5 x niveau 2 teams</w:t>
            </w:r>
          </w:p>
          <w:p w14:paraId="6D06FEC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4 gezamenlijk</w:t>
            </w:r>
          </w:p>
          <w:p w14:paraId="4069EDF7" w14:textId="29913D65"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1 x </w:t>
            </w:r>
            <w:r w:rsidR="00D030C5" w:rsidRPr="00AE0ED9">
              <w:rPr>
                <w:rFonts w:eastAsia="Times New Roman" w:cstheme="minorHAnsi"/>
                <w:color w:val="333333"/>
                <w:sz w:val="20"/>
                <w:szCs w:val="20"/>
                <w:lang w:eastAsia="nl-NL"/>
              </w:rPr>
              <w:t>LBC</w:t>
            </w:r>
          </w:p>
          <w:p w14:paraId="3ADB015C"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1x werkgroep</w:t>
            </w:r>
          </w:p>
          <w:p w14:paraId="0C537FC4" w14:textId="15F1AC2D"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2 x</w:t>
            </w:r>
            <w:r w:rsidR="00D030C5" w:rsidRPr="00AE0ED9">
              <w:rPr>
                <w:rFonts w:eastAsia="Times New Roman" w:cstheme="minorHAnsi"/>
                <w:color w:val="333333"/>
                <w:sz w:val="20"/>
                <w:szCs w:val="20"/>
                <w:lang w:eastAsia="nl-NL"/>
              </w:rPr>
              <w:t xml:space="preserve"> L</w:t>
            </w:r>
            <w:r w:rsidRPr="00AE0ED9">
              <w:rPr>
                <w:rFonts w:eastAsia="Times New Roman" w:cstheme="minorHAnsi"/>
                <w:color w:val="333333"/>
                <w:sz w:val="20"/>
                <w:szCs w:val="20"/>
                <w:lang w:eastAsia="nl-NL"/>
              </w:rPr>
              <w:t>oes</w:t>
            </w:r>
          </w:p>
        </w:tc>
        <w:tc>
          <w:tcPr>
            <w:tcW w:w="1988" w:type="dxa"/>
          </w:tcPr>
          <w:p w14:paraId="7A5939B9"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Afstemming zoeken</w:t>
            </w:r>
          </w:p>
        </w:tc>
        <w:tc>
          <w:tcPr>
            <w:tcW w:w="1664" w:type="dxa"/>
          </w:tcPr>
          <w:p w14:paraId="4C085EE6"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Urgentie</w:t>
            </w:r>
          </w:p>
          <w:p w14:paraId="782D7E95" w14:textId="433A4862"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Weten wei ka</w:t>
            </w:r>
            <w:r w:rsidR="00D030C5" w:rsidRPr="00AE0ED9">
              <w:rPr>
                <w:rFonts w:eastAsia="Times New Roman" w:cstheme="minorHAnsi"/>
                <w:color w:val="333333"/>
                <w:sz w:val="20"/>
                <w:szCs w:val="20"/>
                <w:lang w:eastAsia="nl-NL"/>
              </w:rPr>
              <w:t>r</w:t>
            </w:r>
            <w:r w:rsidRPr="00AE0ED9">
              <w:rPr>
                <w:rFonts w:eastAsia="Times New Roman" w:cstheme="minorHAnsi"/>
                <w:color w:val="333333"/>
                <w:sz w:val="20"/>
                <w:szCs w:val="20"/>
                <w:lang w:eastAsia="nl-NL"/>
              </w:rPr>
              <w:t>trekkers zijn</w:t>
            </w:r>
          </w:p>
          <w:p w14:paraId="045E22F4"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Wederkerigheid</w:t>
            </w:r>
          </w:p>
        </w:tc>
      </w:tr>
      <w:tr w:rsidR="001672EE" w:rsidRPr="00C37A1C" w14:paraId="36D2DD0B" w14:textId="77777777" w:rsidTr="00D55B7E">
        <w:tc>
          <w:tcPr>
            <w:tcW w:w="2132" w:type="dxa"/>
          </w:tcPr>
          <w:p w14:paraId="153A4BC8" w14:textId="11483A45" w:rsidR="001672EE" w:rsidRPr="00AE0ED9" w:rsidRDefault="00D030C5"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Motiverende</w:t>
            </w:r>
            <w:r w:rsidR="001672EE" w:rsidRPr="00AE0ED9">
              <w:rPr>
                <w:rFonts w:eastAsia="Times New Roman" w:cstheme="minorHAnsi"/>
                <w:color w:val="333333"/>
                <w:sz w:val="20"/>
                <w:szCs w:val="20"/>
                <w:lang w:eastAsia="nl-NL"/>
              </w:rPr>
              <w:t xml:space="preserve"> doelen</w:t>
            </w:r>
          </w:p>
        </w:tc>
        <w:tc>
          <w:tcPr>
            <w:tcW w:w="2405" w:type="dxa"/>
          </w:tcPr>
          <w:p w14:paraId="787A025B" w14:textId="77777777" w:rsidR="001672EE" w:rsidRPr="00AE0ED9" w:rsidRDefault="001672EE" w:rsidP="009B0100">
            <w:pPr>
              <w:rPr>
                <w:rFonts w:eastAsia="Times New Roman" w:cstheme="minorHAnsi"/>
                <w:color w:val="333333"/>
                <w:sz w:val="20"/>
                <w:szCs w:val="20"/>
                <w:lang w:eastAsia="nl-NL"/>
              </w:rPr>
            </w:pPr>
          </w:p>
        </w:tc>
        <w:tc>
          <w:tcPr>
            <w:tcW w:w="2410" w:type="dxa"/>
          </w:tcPr>
          <w:p w14:paraId="7BB960EE" w14:textId="580E0FD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Doorstroommodule ontwikkelen van niv</w:t>
            </w:r>
            <w:r w:rsidR="00495830" w:rsidRPr="00AE0ED9">
              <w:rPr>
                <w:rFonts w:eastAsia="Times New Roman" w:cstheme="minorHAnsi"/>
                <w:color w:val="333333"/>
                <w:sz w:val="20"/>
                <w:szCs w:val="20"/>
                <w:lang w:eastAsia="nl-NL"/>
              </w:rPr>
              <w:t>eau</w:t>
            </w:r>
            <w:r w:rsidRPr="00AE0ED9">
              <w:rPr>
                <w:rFonts w:eastAsia="Times New Roman" w:cstheme="minorHAnsi"/>
                <w:color w:val="333333"/>
                <w:sz w:val="20"/>
                <w:szCs w:val="20"/>
                <w:lang w:eastAsia="nl-NL"/>
              </w:rPr>
              <w:t xml:space="preserve"> 1 naar 2</w:t>
            </w:r>
          </w:p>
          <w:p w14:paraId="11C87EAE"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Doelen stellen</w:t>
            </w:r>
          </w:p>
        </w:tc>
        <w:tc>
          <w:tcPr>
            <w:tcW w:w="2108" w:type="dxa"/>
          </w:tcPr>
          <w:p w14:paraId="53B08232" w14:textId="1FC1F3D5"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Passie voor de </w:t>
            </w:r>
            <w:r w:rsidR="0092789D" w:rsidRPr="00AE0ED9">
              <w:rPr>
                <w:rFonts w:eastAsia="Times New Roman" w:cstheme="minorHAnsi"/>
                <w:color w:val="333333"/>
                <w:sz w:val="20"/>
                <w:szCs w:val="20"/>
                <w:lang w:eastAsia="nl-NL"/>
              </w:rPr>
              <w:t>doelgroep</w:t>
            </w:r>
          </w:p>
        </w:tc>
        <w:tc>
          <w:tcPr>
            <w:tcW w:w="1752" w:type="dxa"/>
          </w:tcPr>
          <w:p w14:paraId="357F9FB7" w14:textId="77777777" w:rsidR="001672EE" w:rsidRPr="00AE0ED9" w:rsidRDefault="001672EE" w:rsidP="009B0100">
            <w:pPr>
              <w:rPr>
                <w:rFonts w:eastAsia="Times New Roman" w:cstheme="minorHAnsi"/>
                <w:color w:val="333333"/>
                <w:sz w:val="20"/>
                <w:szCs w:val="20"/>
                <w:lang w:eastAsia="nl-NL"/>
              </w:rPr>
            </w:pPr>
          </w:p>
        </w:tc>
        <w:tc>
          <w:tcPr>
            <w:tcW w:w="1988" w:type="dxa"/>
          </w:tcPr>
          <w:p w14:paraId="7C1F0A5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Doorstroommodule </w:t>
            </w:r>
          </w:p>
          <w:p w14:paraId="4DDD9EA6"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Samen maken </w:t>
            </w:r>
          </w:p>
        </w:tc>
        <w:tc>
          <w:tcPr>
            <w:tcW w:w="1664" w:type="dxa"/>
          </w:tcPr>
          <w:p w14:paraId="4A1C32BA" w14:textId="77777777" w:rsidR="001672EE" w:rsidRPr="00AE0ED9" w:rsidRDefault="001672EE" w:rsidP="009B0100">
            <w:pPr>
              <w:rPr>
                <w:rFonts w:eastAsia="Times New Roman" w:cstheme="minorHAnsi"/>
                <w:color w:val="333333"/>
                <w:sz w:val="20"/>
                <w:szCs w:val="20"/>
                <w:lang w:eastAsia="nl-NL"/>
              </w:rPr>
            </w:pPr>
          </w:p>
        </w:tc>
      </w:tr>
      <w:tr w:rsidR="001672EE" w:rsidRPr="00C37A1C" w14:paraId="229C2600" w14:textId="77777777" w:rsidTr="00D55B7E">
        <w:tc>
          <w:tcPr>
            <w:tcW w:w="2132" w:type="dxa"/>
          </w:tcPr>
          <w:p w14:paraId="5276AFCF" w14:textId="1AF02C34"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Initiatief tonen</w:t>
            </w:r>
          </w:p>
        </w:tc>
        <w:tc>
          <w:tcPr>
            <w:tcW w:w="2405" w:type="dxa"/>
          </w:tcPr>
          <w:p w14:paraId="2E43769C" w14:textId="5D0C14F8"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Eilandjes ( in </w:t>
            </w:r>
            <w:r w:rsidR="0092789D" w:rsidRPr="00AE0ED9">
              <w:rPr>
                <w:rFonts w:eastAsia="Times New Roman" w:cstheme="minorHAnsi"/>
                <w:color w:val="333333"/>
                <w:sz w:val="20"/>
                <w:szCs w:val="20"/>
                <w:lang w:eastAsia="nl-NL"/>
              </w:rPr>
              <w:t>eigen</w:t>
            </w:r>
            <w:r w:rsidRPr="00AE0ED9">
              <w:rPr>
                <w:rFonts w:eastAsia="Times New Roman" w:cstheme="minorHAnsi"/>
                <w:color w:val="333333"/>
                <w:sz w:val="20"/>
                <w:szCs w:val="20"/>
                <w:lang w:eastAsia="nl-NL"/>
              </w:rPr>
              <w:t xml:space="preserve"> kantoor </w:t>
            </w:r>
            <w:r w:rsidR="0092789D" w:rsidRPr="00AE0ED9">
              <w:rPr>
                <w:rFonts w:eastAsia="Times New Roman" w:cstheme="minorHAnsi"/>
                <w:color w:val="333333"/>
                <w:sz w:val="20"/>
                <w:szCs w:val="20"/>
                <w:lang w:eastAsia="nl-NL"/>
              </w:rPr>
              <w:t>blijven</w:t>
            </w:r>
            <w:r w:rsidRPr="00AE0ED9">
              <w:rPr>
                <w:rFonts w:eastAsia="Times New Roman" w:cstheme="minorHAnsi"/>
                <w:color w:val="333333"/>
                <w:sz w:val="20"/>
                <w:szCs w:val="20"/>
                <w:lang w:eastAsia="nl-NL"/>
              </w:rPr>
              <w:t>)</w:t>
            </w:r>
          </w:p>
        </w:tc>
        <w:tc>
          <w:tcPr>
            <w:tcW w:w="2410" w:type="dxa"/>
          </w:tcPr>
          <w:p w14:paraId="6D2A136A"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Ontmoeten</w:t>
            </w:r>
          </w:p>
          <w:p w14:paraId="0237B40F"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Nt2 kennis verspreiden</w:t>
            </w:r>
          </w:p>
          <w:p w14:paraId="2E036251"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Kijkje nemen bij elkaar </w:t>
            </w:r>
          </w:p>
        </w:tc>
        <w:tc>
          <w:tcPr>
            <w:tcW w:w="2108" w:type="dxa"/>
          </w:tcPr>
          <w:p w14:paraId="52DF801D" w14:textId="77777777" w:rsidR="001672EE" w:rsidRPr="00AE0ED9" w:rsidRDefault="001672EE" w:rsidP="009B0100">
            <w:pPr>
              <w:rPr>
                <w:rFonts w:eastAsia="Times New Roman" w:cstheme="minorHAnsi"/>
                <w:color w:val="333333"/>
                <w:sz w:val="20"/>
                <w:szCs w:val="20"/>
                <w:lang w:eastAsia="nl-NL"/>
              </w:rPr>
            </w:pPr>
          </w:p>
        </w:tc>
        <w:tc>
          <w:tcPr>
            <w:tcW w:w="1752" w:type="dxa"/>
          </w:tcPr>
          <w:p w14:paraId="6342BC56" w14:textId="77777777" w:rsidR="001672EE" w:rsidRPr="00AE0ED9" w:rsidRDefault="001672EE" w:rsidP="009B0100">
            <w:pPr>
              <w:rPr>
                <w:rFonts w:eastAsia="Times New Roman" w:cstheme="minorHAnsi"/>
                <w:color w:val="333333"/>
                <w:sz w:val="20"/>
                <w:szCs w:val="20"/>
                <w:lang w:eastAsia="nl-NL"/>
              </w:rPr>
            </w:pPr>
          </w:p>
        </w:tc>
        <w:tc>
          <w:tcPr>
            <w:tcW w:w="1988" w:type="dxa"/>
          </w:tcPr>
          <w:p w14:paraId="12402D5A"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Meedenken</w:t>
            </w:r>
          </w:p>
          <w:p w14:paraId="43187DB5"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Kijkje nemen bij niveau 1</w:t>
            </w:r>
          </w:p>
          <w:p w14:paraId="1D9B6272"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Aangeven dat ik wil investeren</w:t>
            </w:r>
          </w:p>
        </w:tc>
        <w:tc>
          <w:tcPr>
            <w:tcW w:w="1664" w:type="dxa"/>
          </w:tcPr>
          <w:p w14:paraId="777A5A6F" w14:textId="3BB38542"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6 x  tijd nodig </w:t>
            </w:r>
          </w:p>
          <w:p w14:paraId="2BEC483D" w14:textId="710BF915" w:rsidR="001672EE" w:rsidRPr="00AE0ED9" w:rsidRDefault="005A01C1"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t>
            </w:r>
            <w:r w:rsidR="001672EE" w:rsidRPr="00AE0ED9">
              <w:rPr>
                <w:rFonts w:eastAsia="Times New Roman" w:cstheme="minorHAnsi"/>
                <w:color w:val="333333"/>
                <w:sz w:val="20"/>
                <w:szCs w:val="20"/>
                <w:lang w:eastAsia="nl-NL"/>
              </w:rPr>
              <w:t>energie</w:t>
            </w:r>
          </w:p>
        </w:tc>
      </w:tr>
      <w:tr w:rsidR="001672EE" w:rsidRPr="00C37A1C" w14:paraId="514AD73D" w14:textId="77777777" w:rsidTr="00D55B7E">
        <w:tc>
          <w:tcPr>
            <w:tcW w:w="2132" w:type="dxa"/>
          </w:tcPr>
          <w:p w14:paraId="5B6A9FAC" w14:textId="4B9F0829"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Flexibel </w:t>
            </w:r>
            <w:r w:rsidR="00D030C5" w:rsidRPr="00AE0ED9">
              <w:rPr>
                <w:rFonts w:eastAsia="Times New Roman" w:cstheme="minorHAnsi"/>
                <w:color w:val="333333"/>
                <w:sz w:val="20"/>
                <w:szCs w:val="20"/>
                <w:lang w:eastAsia="nl-NL"/>
              </w:rPr>
              <w:t>aanpassen</w:t>
            </w:r>
          </w:p>
        </w:tc>
        <w:tc>
          <w:tcPr>
            <w:tcW w:w="2405" w:type="dxa"/>
          </w:tcPr>
          <w:p w14:paraId="247C62E0" w14:textId="0E485CB5"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Starre opleid</w:t>
            </w:r>
            <w:r w:rsidR="0092789D" w:rsidRPr="00AE0ED9">
              <w:rPr>
                <w:rFonts w:eastAsia="Times New Roman" w:cstheme="minorHAnsi"/>
                <w:color w:val="333333"/>
                <w:sz w:val="20"/>
                <w:szCs w:val="20"/>
                <w:lang w:eastAsia="nl-NL"/>
              </w:rPr>
              <w:t>i</w:t>
            </w:r>
            <w:r w:rsidRPr="00AE0ED9">
              <w:rPr>
                <w:rFonts w:eastAsia="Times New Roman" w:cstheme="minorHAnsi"/>
                <w:color w:val="333333"/>
                <w:sz w:val="20"/>
                <w:szCs w:val="20"/>
                <w:lang w:eastAsia="nl-NL"/>
              </w:rPr>
              <w:t>ng</w:t>
            </w:r>
            <w:r w:rsidR="00495830" w:rsidRPr="00AE0ED9">
              <w:rPr>
                <w:rFonts w:eastAsia="Times New Roman" w:cstheme="minorHAnsi"/>
                <w:color w:val="333333"/>
                <w:sz w:val="20"/>
                <w:szCs w:val="20"/>
                <w:lang w:eastAsia="nl-NL"/>
              </w:rPr>
              <w:t>s</w:t>
            </w:r>
            <w:r w:rsidRPr="00AE0ED9">
              <w:rPr>
                <w:rFonts w:eastAsia="Times New Roman" w:cstheme="minorHAnsi"/>
                <w:color w:val="333333"/>
                <w:sz w:val="20"/>
                <w:szCs w:val="20"/>
                <w:lang w:eastAsia="nl-NL"/>
              </w:rPr>
              <w:t xml:space="preserve">route </w:t>
            </w:r>
          </w:p>
          <w:p w14:paraId="52E9F999"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Denken vanuit beren</w:t>
            </w:r>
          </w:p>
          <w:p w14:paraId="751954B2" w14:textId="04AA6563"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Taalproblemen, dan niet naar niv</w:t>
            </w:r>
            <w:r w:rsidR="00495830" w:rsidRPr="00AE0ED9">
              <w:rPr>
                <w:rFonts w:eastAsia="Times New Roman" w:cstheme="minorHAnsi"/>
                <w:color w:val="333333"/>
                <w:sz w:val="20"/>
                <w:szCs w:val="20"/>
                <w:lang w:eastAsia="nl-NL"/>
              </w:rPr>
              <w:t>eau</w:t>
            </w:r>
            <w:r w:rsidRPr="00AE0ED9">
              <w:rPr>
                <w:rFonts w:eastAsia="Times New Roman" w:cstheme="minorHAnsi"/>
                <w:color w:val="333333"/>
                <w:sz w:val="20"/>
                <w:szCs w:val="20"/>
                <w:lang w:eastAsia="nl-NL"/>
              </w:rPr>
              <w:t xml:space="preserve"> 2</w:t>
            </w:r>
          </w:p>
        </w:tc>
        <w:tc>
          <w:tcPr>
            <w:tcW w:w="2410" w:type="dxa"/>
          </w:tcPr>
          <w:p w14:paraId="67D32301" w14:textId="2A1CBAC7" w:rsidR="001672EE" w:rsidRPr="00AE0ED9" w:rsidRDefault="00495830"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Voorlichting</w:t>
            </w:r>
            <w:r w:rsidR="001672EE" w:rsidRPr="00AE0ED9">
              <w:rPr>
                <w:rFonts w:eastAsia="Times New Roman" w:cstheme="minorHAnsi"/>
                <w:color w:val="333333"/>
                <w:sz w:val="20"/>
                <w:szCs w:val="20"/>
                <w:lang w:eastAsia="nl-NL"/>
              </w:rPr>
              <w:t xml:space="preserve"> geven over niveau 2 </w:t>
            </w:r>
          </w:p>
          <w:p w14:paraId="29F2BE66" w14:textId="77777777" w:rsidR="001672EE" w:rsidRPr="00AE0ED9" w:rsidRDefault="001672EE" w:rsidP="009B0100">
            <w:pPr>
              <w:rPr>
                <w:rFonts w:eastAsia="Times New Roman" w:cstheme="minorHAnsi"/>
                <w:color w:val="333333"/>
                <w:sz w:val="20"/>
                <w:szCs w:val="20"/>
                <w:lang w:eastAsia="nl-NL"/>
              </w:rPr>
            </w:pPr>
          </w:p>
        </w:tc>
        <w:tc>
          <w:tcPr>
            <w:tcW w:w="2108" w:type="dxa"/>
          </w:tcPr>
          <w:p w14:paraId="607F0B25" w14:textId="77777777" w:rsidR="001672EE" w:rsidRPr="00AE0ED9" w:rsidRDefault="001672EE" w:rsidP="009B0100">
            <w:pPr>
              <w:rPr>
                <w:rFonts w:eastAsia="Times New Roman" w:cstheme="minorHAnsi"/>
                <w:color w:val="333333"/>
                <w:sz w:val="20"/>
                <w:szCs w:val="20"/>
                <w:lang w:eastAsia="nl-NL"/>
              </w:rPr>
            </w:pPr>
          </w:p>
        </w:tc>
        <w:tc>
          <w:tcPr>
            <w:tcW w:w="1752" w:type="dxa"/>
          </w:tcPr>
          <w:p w14:paraId="04DB7E36" w14:textId="77777777" w:rsidR="001672EE" w:rsidRPr="00AE0ED9" w:rsidRDefault="001672EE" w:rsidP="009B0100">
            <w:pPr>
              <w:rPr>
                <w:rFonts w:eastAsia="Times New Roman" w:cstheme="minorHAnsi"/>
                <w:color w:val="333333"/>
                <w:sz w:val="20"/>
                <w:szCs w:val="20"/>
                <w:lang w:eastAsia="nl-NL"/>
              </w:rPr>
            </w:pPr>
          </w:p>
        </w:tc>
        <w:tc>
          <w:tcPr>
            <w:tcW w:w="1988" w:type="dxa"/>
          </w:tcPr>
          <w:p w14:paraId="73858314" w14:textId="77777777" w:rsidR="001672EE" w:rsidRPr="00AE0ED9" w:rsidRDefault="001672EE" w:rsidP="009B0100">
            <w:pPr>
              <w:rPr>
                <w:rFonts w:eastAsia="Times New Roman" w:cstheme="minorHAnsi"/>
                <w:color w:val="333333"/>
                <w:sz w:val="20"/>
                <w:szCs w:val="20"/>
                <w:lang w:eastAsia="nl-NL"/>
              </w:rPr>
            </w:pPr>
          </w:p>
        </w:tc>
        <w:tc>
          <w:tcPr>
            <w:tcW w:w="1664" w:type="dxa"/>
          </w:tcPr>
          <w:p w14:paraId="64028F93" w14:textId="77777777" w:rsidR="001672EE" w:rsidRPr="00AE0ED9" w:rsidRDefault="001672EE" w:rsidP="009B0100">
            <w:pPr>
              <w:rPr>
                <w:rFonts w:eastAsia="Times New Roman" w:cstheme="minorHAnsi"/>
                <w:color w:val="333333"/>
                <w:sz w:val="20"/>
                <w:szCs w:val="20"/>
                <w:lang w:eastAsia="nl-NL"/>
              </w:rPr>
            </w:pPr>
          </w:p>
        </w:tc>
      </w:tr>
      <w:tr w:rsidR="001672EE" w:rsidRPr="00C37A1C" w14:paraId="4B407754" w14:textId="77777777" w:rsidTr="00D55B7E">
        <w:tc>
          <w:tcPr>
            <w:tcW w:w="2132" w:type="dxa"/>
          </w:tcPr>
          <w:p w14:paraId="3F301B06" w14:textId="3E6D6ABC"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Respect voor </w:t>
            </w:r>
            <w:r w:rsidR="0092789D" w:rsidRPr="00AE0ED9">
              <w:rPr>
                <w:rFonts w:eastAsia="Times New Roman" w:cstheme="minorHAnsi"/>
                <w:color w:val="333333"/>
                <w:sz w:val="20"/>
                <w:szCs w:val="20"/>
                <w:lang w:eastAsia="nl-NL"/>
              </w:rPr>
              <w:t>verschillen</w:t>
            </w:r>
          </w:p>
        </w:tc>
        <w:tc>
          <w:tcPr>
            <w:tcW w:w="2405" w:type="dxa"/>
          </w:tcPr>
          <w:p w14:paraId="3389832E"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Vooroordelen</w:t>
            </w:r>
          </w:p>
        </w:tc>
        <w:tc>
          <w:tcPr>
            <w:tcW w:w="2410" w:type="dxa"/>
          </w:tcPr>
          <w:p w14:paraId="3D7A58EC"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Kennismaken met elkaars opleiding</w:t>
            </w:r>
          </w:p>
        </w:tc>
        <w:tc>
          <w:tcPr>
            <w:tcW w:w="2108" w:type="dxa"/>
          </w:tcPr>
          <w:p w14:paraId="19B22E14" w14:textId="77777777" w:rsidR="001672EE" w:rsidRPr="00AE0ED9" w:rsidRDefault="001672EE" w:rsidP="009B0100">
            <w:pPr>
              <w:rPr>
                <w:rFonts w:eastAsia="Times New Roman" w:cstheme="minorHAnsi"/>
                <w:color w:val="333333"/>
                <w:sz w:val="20"/>
                <w:szCs w:val="20"/>
                <w:lang w:eastAsia="nl-NL"/>
              </w:rPr>
            </w:pPr>
          </w:p>
        </w:tc>
        <w:tc>
          <w:tcPr>
            <w:tcW w:w="1752" w:type="dxa"/>
          </w:tcPr>
          <w:p w14:paraId="639E6EA9" w14:textId="77777777" w:rsidR="001672EE" w:rsidRPr="00AE0ED9" w:rsidRDefault="001672EE" w:rsidP="009B0100">
            <w:pPr>
              <w:rPr>
                <w:rFonts w:eastAsia="Times New Roman" w:cstheme="minorHAnsi"/>
                <w:color w:val="333333"/>
                <w:sz w:val="20"/>
                <w:szCs w:val="20"/>
                <w:lang w:eastAsia="nl-NL"/>
              </w:rPr>
            </w:pPr>
          </w:p>
        </w:tc>
        <w:tc>
          <w:tcPr>
            <w:tcW w:w="1988" w:type="dxa"/>
          </w:tcPr>
          <w:p w14:paraId="5008287A"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Betrokkenheid tonen</w:t>
            </w:r>
          </w:p>
        </w:tc>
        <w:tc>
          <w:tcPr>
            <w:tcW w:w="1664" w:type="dxa"/>
          </w:tcPr>
          <w:p w14:paraId="6405BD6A" w14:textId="77777777" w:rsidR="001672EE" w:rsidRPr="00AE0ED9" w:rsidRDefault="001672EE" w:rsidP="009B0100">
            <w:pPr>
              <w:rPr>
                <w:rFonts w:eastAsia="Times New Roman" w:cstheme="minorHAnsi"/>
                <w:color w:val="333333"/>
                <w:sz w:val="20"/>
                <w:szCs w:val="20"/>
                <w:lang w:eastAsia="nl-NL"/>
              </w:rPr>
            </w:pPr>
          </w:p>
        </w:tc>
      </w:tr>
      <w:tr w:rsidR="001672EE" w:rsidRPr="00C37A1C" w14:paraId="5D0D8544" w14:textId="77777777" w:rsidTr="00D55B7E">
        <w:tc>
          <w:tcPr>
            <w:tcW w:w="2132" w:type="dxa"/>
          </w:tcPr>
          <w:p w14:paraId="032EB9F8" w14:textId="7074DEFB"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 xml:space="preserve">Open </w:t>
            </w:r>
            <w:r w:rsidR="0092789D" w:rsidRPr="00AE0ED9">
              <w:rPr>
                <w:rFonts w:eastAsia="Times New Roman" w:cstheme="minorHAnsi"/>
                <w:color w:val="333333"/>
                <w:sz w:val="20"/>
                <w:szCs w:val="20"/>
                <w:lang w:eastAsia="nl-NL"/>
              </w:rPr>
              <w:t>communicatie</w:t>
            </w:r>
          </w:p>
        </w:tc>
        <w:tc>
          <w:tcPr>
            <w:tcW w:w="2405" w:type="dxa"/>
          </w:tcPr>
          <w:p w14:paraId="32A11A83"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Aannames</w:t>
            </w:r>
          </w:p>
          <w:p w14:paraId="6982EF01"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Over elkaar praten</w:t>
            </w:r>
          </w:p>
          <w:p w14:paraId="5F17DAEB"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onduidelijkheid</w:t>
            </w:r>
          </w:p>
          <w:p w14:paraId="3136563E" w14:textId="77777777" w:rsidR="001672EE" w:rsidRPr="00AE0ED9" w:rsidRDefault="001672EE" w:rsidP="009B0100">
            <w:pPr>
              <w:rPr>
                <w:rFonts w:eastAsia="Times New Roman" w:cstheme="minorHAnsi"/>
                <w:color w:val="333333"/>
                <w:sz w:val="20"/>
                <w:szCs w:val="20"/>
                <w:lang w:eastAsia="nl-NL"/>
              </w:rPr>
            </w:pPr>
          </w:p>
        </w:tc>
        <w:tc>
          <w:tcPr>
            <w:tcW w:w="2410" w:type="dxa"/>
          </w:tcPr>
          <w:p w14:paraId="0C975F72"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Duidelijk zijn</w:t>
            </w:r>
          </w:p>
          <w:p w14:paraId="26354081" w14:textId="0DAD2F46"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Overleg niv</w:t>
            </w:r>
            <w:r w:rsidR="00195941" w:rsidRPr="00AE0ED9">
              <w:rPr>
                <w:rFonts w:eastAsia="Times New Roman" w:cstheme="minorHAnsi"/>
                <w:color w:val="333333"/>
                <w:sz w:val="20"/>
                <w:szCs w:val="20"/>
                <w:lang w:eastAsia="nl-NL"/>
              </w:rPr>
              <w:t>eau</w:t>
            </w:r>
            <w:r w:rsidRPr="00AE0ED9">
              <w:rPr>
                <w:rFonts w:eastAsia="Times New Roman" w:cstheme="minorHAnsi"/>
                <w:color w:val="333333"/>
                <w:sz w:val="20"/>
                <w:szCs w:val="20"/>
                <w:lang w:eastAsia="nl-NL"/>
              </w:rPr>
              <w:t xml:space="preserve"> 1 en 2 om overgang te verkleinen</w:t>
            </w:r>
          </w:p>
          <w:p w14:paraId="63F84F28"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Verwachtingen bespreken</w:t>
            </w:r>
          </w:p>
        </w:tc>
        <w:tc>
          <w:tcPr>
            <w:tcW w:w="2108" w:type="dxa"/>
          </w:tcPr>
          <w:p w14:paraId="48019782" w14:textId="58A48AEC" w:rsidR="001672EE" w:rsidRPr="00AE0ED9" w:rsidRDefault="00495830"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Communiceren</w:t>
            </w:r>
            <w:r w:rsidR="001672EE" w:rsidRPr="00AE0ED9">
              <w:rPr>
                <w:rFonts w:eastAsia="Times New Roman" w:cstheme="minorHAnsi"/>
                <w:color w:val="333333"/>
                <w:sz w:val="20"/>
                <w:szCs w:val="20"/>
                <w:lang w:eastAsia="nl-NL"/>
              </w:rPr>
              <w:t xml:space="preserve"> </w:t>
            </w:r>
          </w:p>
          <w:p w14:paraId="001E383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overleggen</w:t>
            </w:r>
          </w:p>
        </w:tc>
        <w:tc>
          <w:tcPr>
            <w:tcW w:w="1752" w:type="dxa"/>
          </w:tcPr>
          <w:p w14:paraId="22601FC1" w14:textId="77777777" w:rsidR="001672EE" w:rsidRPr="00AE0ED9" w:rsidRDefault="001672EE" w:rsidP="009B0100">
            <w:pPr>
              <w:rPr>
                <w:rFonts w:eastAsia="Times New Roman" w:cstheme="minorHAnsi"/>
                <w:color w:val="333333"/>
                <w:sz w:val="20"/>
                <w:szCs w:val="20"/>
                <w:lang w:eastAsia="nl-NL"/>
              </w:rPr>
            </w:pPr>
          </w:p>
        </w:tc>
        <w:tc>
          <w:tcPr>
            <w:tcW w:w="1988" w:type="dxa"/>
          </w:tcPr>
          <w:p w14:paraId="5CAEED4E"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Probleem benoemen</w:t>
            </w:r>
          </w:p>
          <w:p w14:paraId="3DD2A86C" w14:textId="3CCCF2F5"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In gesprek  entree</w:t>
            </w:r>
          </w:p>
          <w:p w14:paraId="5593FDF7"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In gesprek gaan</w:t>
            </w:r>
          </w:p>
        </w:tc>
        <w:tc>
          <w:tcPr>
            <w:tcW w:w="1664" w:type="dxa"/>
          </w:tcPr>
          <w:p w14:paraId="2982D88E"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Vertrouwen</w:t>
            </w:r>
          </w:p>
          <w:p w14:paraId="1BBA81AD"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wederkerigheid</w:t>
            </w:r>
          </w:p>
        </w:tc>
      </w:tr>
      <w:tr w:rsidR="001672EE" w:rsidRPr="00C37A1C" w14:paraId="54F73856" w14:textId="77777777" w:rsidTr="00D55B7E">
        <w:tc>
          <w:tcPr>
            <w:tcW w:w="2132" w:type="dxa"/>
          </w:tcPr>
          <w:p w14:paraId="6ABE5D1D" w14:textId="75F1F98E" w:rsidR="001672EE" w:rsidRPr="00AE0ED9" w:rsidRDefault="00A03098" w:rsidP="009B0100">
            <w:pPr>
              <w:rPr>
                <w:rFonts w:eastAsia="Times New Roman" w:cstheme="minorHAnsi"/>
                <w:color w:val="333333"/>
                <w:sz w:val="20"/>
                <w:szCs w:val="20"/>
                <w:lang w:eastAsia="nl-NL"/>
              </w:rPr>
            </w:pPr>
            <w:r>
              <w:rPr>
                <w:rFonts w:eastAsia="Times New Roman" w:cstheme="minorHAnsi"/>
                <w:color w:val="333333"/>
                <w:sz w:val="20"/>
                <w:szCs w:val="20"/>
                <w:lang w:eastAsia="nl-NL"/>
              </w:rPr>
              <w:t>A</w:t>
            </w:r>
            <w:r w:rsidR="001672EE" w:rsidRPr="00AE0ED9">
              <w:rPr>
                <w:rFonts w:eastAsia="Times New Roman" w:cstheme="minorHAnsi"/>
                <w:color w:val="333333"/>
                <w:sz w:val="20"/>
                <w:szCs w:val="20"/>
                <w:lang w:eastAsia="nl-NL"/>
              </w:rPr>
              <w:t>nders</w:t>
            </w:r>
          </w:p>
        </w:tc>
        <w:tc>
          <w:tcPr>
            <w:tcW w:w="2405" w:type="dxa"/>
          </w:tcPr>
          <w:p w14:paraId="24071274" w14:textId="77777777" w:rsidR="001672EE" w:rsidRPr="00AE0ED9" w:rsidRDefault="001672EE" w:rsidP="009B0100">
            <w:pPr>
              <w:rPr>
                <w:rFonts w:eastAsia="Times New Roman" w:cstheme="minorHAnsi"/>
                <w:color w:val="333333"/>
                <w:sz w:val="20"/>
                <w:szCs w:val="20"/>
                <w:lang w:eastAsia="nl-NL"/>
              </w:rPr>
            </w:pPr>
          </w:p>
        </w:tc>
        <w:tc>
          <w:tcPr>
            <w:tcW w:w="2410" w:type="dxa"/>
          </w:tcPr>
          <w:p w14:paraId="3E5BBBB7"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Bijles taal</w:t>
            </w:r>
          </w:p>
          <w:p w14:paraId="603D3192" w14:textId="77777777" w:rsidR="001672EE" w:rsidRPr="00AE0ED9" w:rsidRDefault="001672EE" w:rsidP="009B0100">
            <w:pPr>
              <w:rPr>
                <w:rFonts w:eastAsia="Times New Roman" w:cstheme="minorHAnsi"/>
                <w:color w:val="333333"/>
                <w:sz w:val="20"/>
                <w:szCs w:val="20"/>
                <w:lang w:eastAsia="nl-NL"/>
              </w:rPr>
            </w:pPr>
          </w:p>
        </w:tc>
        <w:tc>
          <w:tcPr>
            <w:tcW w:w="2108" w:type="dxa"/>
          </w:tcPr>
          <w:p w14:paraId="26A3A2EE" w14:textId="4273E3F6" w:rsidR="001672EE" w:rsidRPr="00AE0ED9" w:rsidRDefault="00495830"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Ingeslagen</w:t>
            </w:r>
            <w:r w:rsidR="001672EE" w:rsidRPr="00AE0ED9">
              <w:rPr>
                <w:rFonts w:eastAsia="Times New Roman" w:cstheme="minorHAnsi"/>
                <w:color w:val="333333"/>
                <w:sz w:val="20"/>
                <w:szCs w:val="20"/>
                <w:lang w:eastAsia="nl-NL"/>
              </w:rPr>
              <w:t xml:space="preserve"> koers</w:t>
            </w:r>
          </w:p>
        </w:tc>
        <w:tc>
          <w:tcPr>
            <w:tcW w:w="1752" w:type="dxa"/>
          </w:tcPr>
          <w:p w14:paraId="6EAE45B9" w14:textId="77777777" w:rsidR="001672EE" w:rsidRPr="00AE0ED9" w:rsidRDefault="001672EE" w:rsidP="009B0100">
            <w:pPr>
              <w:rPr>
                <w:rFonts w:eastAsia="Times New Roman" w:cstheme="minorHAnsi"/>
                <w:color w:val="333333"/>
                <w:sz w:val="20"/>
                <w:szCs w:val="20"/>
                <w:lang w:eastAsia="nl-NL"/>
              </w:rPr>
            </w:pPr>
          </w:p>
        </w:tc>
        <w:tc>
          <w:tcPr>
            <w:tcW w:w="1988" w:type="dxa"/>
          </w:tcPr>
          <w:p w14:paraId="2EB5AC11"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Aandacht voor taal</w:t>
            </w:r>
          </w:p>
        </w:tc>
        <w:tc>
          <w:tcPr>
            <w:tcW w:w="1664" w:type="dxa"/>
          </w:tcPr>
          <w:p w14:paraId="0A96C459" w14:textId="77777777" w:rsidR="001672EE" w:rsidRPr="00AE0ED9" w:rsidRDefault="001672EE" w:rsidP="009B0100">
            <w:pPr>
              <w:rPr>
                <w:rFonts w:eastAsia="Times New Roman" w:cstheme="minorHAnsi"/>
                <w:color w:val="333333"/>
                <w:sz w:val="20"/>
                <w:szCs w:val="20"/>
                <w:lang w:eastAsia="nl-NL"/>
              </w:rPr>
            </w:pPr>
            <w:r w:rsidRPr="00AE0ED9">
              <w:rPr>
                <w:rFonts w:eastAsia="Times New Roman" w:cstheme="minorHAnsi"/>
                <w:color w:val="333333"/>
                <w:sz w:val="20"/>
                <w:szCs w:val="20"/>
                <w:lang w:eastAsia="nl-NL"/>
              </w:rPr>
              <w:t>handvatten</w:t>
            </w:r>
          </w:p>
        </w:tc>
      </w:tr>
    </w:tbl>
    <w:p w14:paraId="4ED31BDD" w14:textId="3EB988C7" w:rsidR="00D55B7E" w:rsidRPr="000C26E9" w:rsidRDefault="00D55B7E" w:rsidP="00B65133">
      <w:pPr>
        <w:spacing w:after="0" w:line="240" w:lineRule="auto"/>
        <w:rPr>
          <w:rFonts w:cstheme="minorHAnsi"/>
        </w:rPr>
      </w:pPr>
    </w:p>
    <w:p w14:paraId="4B70E74D" w14:textId="4879CD57" w:rsidR="000C26E9" w:rsidRDefault="000C26E9" w:rsidP="00B65133">
      <w:pPr>
        <w:spacing w:after="0" w:line="240" w:lineRule="auto"/>
        <w:rPr>
          <w:rFonts w:cstheme="minorHAnsi"/>
          <w:u w:val="single"/>
        </w:rPr>
      </w:pPr>
    </w:p>
    <w:p w14:paraId="03C7510F" w14:textId="77777777" w:rsidR="000C26E9" w:rsidRDefault="000C26E9" w:rsidP="00B65133">
      <w:pPr>
        <w:spacing w:after="0" w:line="240" w:lineRule="auto"/>
        <w:rPr>
          <w:rFonts w:cstheme="minorHAnsi"/>
          <w:u w:val="single"/>
        </w:rPr>
      </w:pPr>
    </w:p>
    <w:p w14:paraId="3166FA0E" w14:textId="09C111C3" w:rsidR="00B65133" w:rsidRPr="00C37A1C" w:rsidRDefault="00B65133" w:rsidP="00B65133">
      <w:pPr>
        <w:spacing w:after="0" w:line="240" w:lineRule="auto"/>
        <w:rPr>
          <w:rFonts w:cstheme="minorHAnsi"/>
          <w:u w:val="single"/>
        </w:rPr>
      </w:pPr>
      <w:r w:rsidRPr="00C37A1C">
        <w:rPr>
          <w:rFonts w:cstheme="minorHAnsi"/>
          <w:u w:val="single"/>
        </w:rPr>
        <w:t>Analyse</w:t>
      </w:r>
    </w:p>
    <w:p w14:paraId="1F4DEFEC" w14:textId="033B98CA" w:rsidR="003B599D" w:rsidRPr="00B2759B" w:rsidRDefault="005F297C" w:rsidP="00B65133">
      <w:pPr>
        <w:spacing w:after="0" w:line="240" w:lineRule="auto"/>
        <w:rPr>
          <w:rFonts w:cstheme="minorHAnsi"/>
          <w:b/>
          <w:bCs/>
        </w:rPr>
      </w:pPr>
      <w:r w:rsidRPr="00B2759B">
        <w:rPr>
          <w:rFonts w:cstheme="minorHAnsi"/>
          <w:b/>
          <w:bCs/>
        </w:rPr>
        <w:t>De analyse vindt plaats vanuit de gehele vragenlijst.</w:t>
      </w:r>
      <w:r w:rsidR="00C331DD" w:rsidRPr="00B2759B">
        <w:rPr>
          <w:rFonts w:cstheme="minorHAnsi"/>
          <w:b/>
          <w:bCs/>
        </w:rPr>
        <w:t xml:space="preserve"> Een samenvatting volgt in de ZIL waar eerst de uitkomsten gepresenteerd worden waarna er een samenvatting komt van de analyse van de uitkomsten.</w:t>
      </w:r>
      <w:r w:rsidRPr="00B2759B">
        <w:rPr>
          <w:rFonts w:cstheme="minorHAnsi"/>
          <w:b/>
          <w:bCs/>
        </w:rPr>
        <w:t xml:space="preserve"> </w:t>
      </w:r>
    </w:p>
    <w:p w14:paraId="12EC2F4A" w14:textId="77777777" w:rsidR="00A03098" w:rsidRPr="00B2759B" w:rsidRDefault="00A03098" w:rsidP="005130EB">
      <w:pPr>
        <w:spacing w:after="0" w:line="240" w:lineRule="auto"/>
        <w:rPr>
          <w:rFonts w:cstheme="minorHAnsi"/>
          <w:b/>
          <w:bCs/>
        </w:rPr>
      </w:pPr>
    </w:p>
    <w:p w14:paraId="79333366" w14:textId="18890431" w:rsidR="00C037B6" w:rsidRDefault="00ED7514" w:rsidP="005130EB">
      <w:pPr>
        <w:spacing w:after="0" w:line="240" w:lineRule="auto"/>
        <w:rPr>
          <w:rFonts w:cstheme="minorHAnsi"/>
        </w:rPr>
      </w:pPr>
      <w:r w:rsidRPr="00432146">
        <w:rPr>
          <w:rFonts w:cstheme="minorHAnsi"/>
        </w:rPr>
        <w:t xml:space="preserve">Van de 45 respondenten </w:t>
      </w:r>
      <w:r w:rsidR="00432146">
        <w:rPr>
          <w:rFonts w:cstheme="minorHAnsi"/>
        </w:rPr>
        <w:t xml:space="preserve">hebben er </w:t>
      </w:r>
      <w:r w:rsidR="005130EB" w:rsidRPr="00432146">
        <w:rPr>
          <w:rFonts w:cstheme="minorHAnsi"/>
        </w:rPr>
        <w:t xml:space="preserve">31 </w:t>
      </w:r>
      <w:r w:rsidR="00432146">
        <w:rPr>
          <w:rFonts w:cstheme="minorHAnsi"/>
        </w:rPr>
        <w:t xml:space="preserve">respondenten de </w:t>
      </w:r>
      <w:r w:rsidRPr="00432146">
        <w:rPr>
          <w:rFonts w:cstheme="minorHAnsi"/>
        </w:rPr>
        <w:t xml:space="preserve">vragenlijst ingevuld. </w:t>
      </w:r>
    </w:p>
    <w:p w14:paraId="740CEC64" w14:textId="254DB8B4" w:rsidR="00083BEA" w:rsidRDefault="00ED7514" w:rsidP="005130EB">
      <w:pPr>
        <w:spacing w:after="0" w:line="240" w:lineRule="auto"/>
        <w:rPr>
          <w:rFonts w:cstheme="minorHAnsi"/>
        </w:rPr>
      </w:pPr>
      <w:r w:rsidRPr="00432146">
        <w:rPr>
          <w:rFonts w:cstheme="minorHAnsi"/>
        </w:rPr>
        <w:t xml:space="preserve">Opvallend is dat </w:t>
      </w:r>
      <w:r w:rsidR="00C964EF" w:rsidRPr="00432146">
        <w:rPr>
          <w:rFonts w:cstheme="minorHAnsi"/>
        </w:rPr>
        <w:t xml:space="preserve">vanuit de opleiding </w:t>
      </w:r>
      <w:r w:rsidR="00B8065F">
        <w:rPr>
          <w:rFonts w:cstheme="minorHAnsi"/>
        </w:rPr>
        <w:t>a</w:t>
      </w:r>
      <w:r w:rsidR="00C964EF" w:rsidRPr="00432146">
        <w:rPr>
          <w:rFonts w:cstheme="minorHAnsi"/>
        </w:rPr>
        <w:t xml:space="preserve">dministratie </w:t>
      </w:r>
      <w:r w:rsidR="00236CCF" w:rsidRPr="00432146">
        <w:rPr>
          <w:rFonts w:cstheme="minorHAnsi"/>
        </w:rPr>
        <w:t xml:space="preserve">twee </w:t>
      </w:r>
      <w:r w:rsidR="004E27C8" w:rsidRPr="00432146">
        <w:rPr>
          <w:rFonts w:cstheme="minorHAnsi"/>
        </w:rPr>
        <w:t>respondent</w:t>
      </w:r>
      <w:r w:rsidR="004E27C8">
        <w:rPr>
          <w:rFonts w:cstheme="minorHAnsi"/>
        </w:rPr>
        <w:t>en</w:t>
      </w:r>
      <w:r w:rsidR="00236CCF" w:rsidRPr="00432146">
        <w:rPr>
          <w:rFonts w:cstheme="minorHAnsi"/>
        </w:rPr>
        <w:t xml:space="preserve"> de </w:t>
      </w:r>
      <w:r w:rsidR="004E27C8" w:rsidRPr="00432146">
        <w:rPr>
          <w:rFonts w:cstheme="minorHAnsi"/>
        </w:rPr>
        <w:t>vragenlijst</w:t>
      </w:r>
      <w:r w:rsidR="00236CCF" w:rsidRPr="00432146">
        <w:rPr>
          <w:rFonts w:cstheme="minorHAnsi"/>
        </w:rPr>
        <w:t xml:space="preserve"> hebben ingevuld terwijl bij de andere </w:t>
      </w:r>
      <w:r w:rsidR="004E27C8">
        <w:rPr>
          <w:rFonts w:cstheme="minorHAnsi"/>
        </w:rPr>
        <w:t>beroeps</w:t>
      </w:r>
      <w:r w:rsidR="00236CCF" w:rsidRPr="00432146">
        <w:rPr>
          <w:rFonts w:cstheme="minorHAnsi"/>
        </w:rPr>
        <w:t>opleiding</w:t>
      </w:r>
      <w:r w:rsidR="004E27C8">
        <w:rPr>
          <w:rFonts w:cstheme="minorHAnsi"/>
        </w:rPr>
        <w:t>en</w:t>
      </w:r>
      <w:r w:rsidR="00236CCF" w:rsidRPr="00432146">
        <w:rPr>
          <w:rFonts w:cstheme="minorHAnsi"/>
        </w:rPr>
        <w:t xml:space="preserve"> er minimaal 4 respondenten deze hebben ingevuld. </w:t>
      </w:r>
      <w:r w:rsidR="00BF069B" w:rsidRPr="00432146">
        <w:rPr>
          <w:rFonts w:cstheme="minorHAnsi"/>
        </w:rPr>
        <w:t>Mogelijke</w:t>
      </w:r>
      <w:r w:rsidR="00867D24" w:rsidRPr="00432146">
        <w:rPr>
          <w:rFonts w:cstheme="minorHAnsi"/>
        </w:rPr>
        <w:t xml:space="preserve"> verklaring kan zijn</w:t>
      </w:r>
      <w:r w:rsidR="00BF069B">
        <w:rPr>
          <w:rFonts w:cstheme="minorHAnsi"/>
        </w:rPr>
        <w:t xml:space="preserve"> dat </w:t>
      </w:r>
      <w:r w:rsidR="000E2A2E">
        <w:rPr>
          <w:rFonts w:cstheme="minorHAnsi"/>
        </w:rPr>
        <w:t xml:space="preserve">vanuit de entreeopleiding de minste studenten doorstromen naar </w:t>
      </w:r>
      <w:r w:rsidR="00BF069B">
        <w:rPr>
          <w:rFonts w:cstheme="minorHAnsi"/>
        </w:rPr>
        <w:t>de opleiding</w:t>
      </w:r>
      <w:r w:rsidR="00867D24" w:rsidRPr="00432146">
        <w:rPr>
          <w:rFonts w:cstheme="minorHAnsi"/>
        </w:rPr>
        <w:t xml:space="preserve"> </w:t>
      </w:r>
      <w:r w:rsidR="00B8065F">
        <w:rPr>
          <w:rFonts w:cstheme="minorHAnsi"/>
        </w:rPr>
        <w:t>a</w:t>
      </w:r>
      <w:r w:rsidR="00BF069B">
        <w:rPr>
          <w:rFonts w:cstheme="minorHAnsi"/>
        </w:rPr>
        <w:t>dministratie</w:t>
      </w:r>
      <w:r w:rsidR="001813E1">
        <w:rPr>
          <w:rFonts w:cstheme="minorHAnsi"/>
        </w:rPr>
        <w:t>,</w:t>
      </w:r>
      <w:r w:rsidR="00E114B1" w:rsidRPr="00432146">
        <w:rPr>
          <w:rFonts w:cstheme="minorHAnsi"/>
        </w:rPr>
        <w:t xml:space="preserve"> waardoor er</w:t>
      </w:r>
      <w:r w:rsidR="00867D24" w:rsidRPr="00432146">
        <w:rPr>
          <w:rFonts w:cstheme="minorHAnsi"/>
        </w:rPr>
        <w:t xml:space="preserve"> minder ervaring</w:t>
      </w:r>
      <w:r w:rsidR="00E114B1" w:rsidRPr="00432146">
        <w:rPr>
          <w:rFonts w:cstheme="minorHAnsi"/>
        </w:rPr>
        <w:t>en zijn.</w:t>
      </w:r>
      <w:r w:rsidR="00867D24" w:rsidRPr="00432146">
        <w:rPr>
          <w:rFonts w:cstheme="minorHAnsi"/>
        </w:rPr>
        <w:t xml:space="preserve"> </w:t>
      </w:r>
      <w:r w:rsidR="001813E1">
        <w:rPr>
          <w:rFonts w:cstheme="minorHAnsi"/>
        </w:rPr>
        <w:t>Op</w:t>
      </w:r>
      <w:r w:rsidR="00BF0920" w:rsidRPr="00432146">
        <w:rPr>
          <w:rFonts w:cstheme="minorHAnsi"/>
        </w:rPr>
        <w:t>mer</w:t>
      </w:r>
      <w:r w:rsidR="001813E1">
        <w:rPr>
          <w:rFonts w:cstheme="minorHAnsi"/>
        </w:rPr>
        <w:t>ke</w:t>
      </w:r>
      <w:r w:rsidR="00BF0920" w:rsidRPr="00432146">
        <w:rPr>
          <w:rFonts w:cstheme="minorHAnsi"/>
        </w:rPr>
        <w:t xml:space="preserve">lijk </w:t>
      </w:r>
      <w:r w:rsidR="001813E1">
        <w:rPr>
          <w:rFonts w:cstheme="minorHAnsi"/>
        </w:rPr>
        <w:t xml:space="preserve">is </w:t>
      </w:r>
      <w:r w:rsidR="00BF0920" w:rsidRPr="00432146">
        <w:rPr>
          <w:rFonts w:cstheme="minorHAnsi"/>
        </w:rPr>
        <w:t>dat</w:t>
      </w:r>
      <w:r w:rsidR="00F07407">
        <w:rPr>
          <w:rFonts w:cstheme="minorHAnsi"/>
        </w:rPr>
        <w:t xml:space="preserve"> </w:t>
      </w:r>
      <w:r w:rsidR="00B8065F">
        <w:rPr>
          <w:rFonts w:cstheme="minorHAnsi"/>
        </w:rPr>
        <w:t>alle</w:t>
      </w:r>
      <w:r w:rsidR="00F07407">
        <w:rPr>
          <w:rFonts w:cstheme="minorHAnsi"/>
        </w:rPr>
        <w:t xml:space="preserve"> loopbaanadviseurs en manage</w:t>
      </w:r>
      <w:r w:rsidR="00B8065F">
        <w:rPr>
          <w:rFonts w:cstheme="minorHAnsi"/>
        </w:rPr>
        <w:t>rs</w:t>
      </w:r>
      <w:r w:rsidR="00F07407">
        <w:rPr>
          <w:rFonts w:cstheme="minorHAnsi"/>
        </w:rPr>
        <w:t xml:space="preserve"> </w:t>
      </w:r>
      <w:r w:rsidR="008E620E" w:rsidRPr="00432146">
        <w:rPr>
          <w:rFonts w:cstheme="minorHAnsi"/>
        </w:rPr>
        <w:t xml:space="preserve">de vragenlijst hebben ingevuld. </w:t>
      </w:r>
    </w:p>
    <w:p w14:paraId="168FF122" w14:textId="77777777" w:rsidR="00A03098" w:rsidRDefault="00A03098" w:rsidP="00ED6108">
      <w:pPr>
        <w:spacing w:after="0" w:line="240" w:lineRule="auto"/>
        <w:rPr>
          <w:rFonts w:cstheme="minorHAnsi"/>
        </w:rPr>
      </w:pPr>
    </w:p>
    <w:p w14:paraId="4C61D2AD" w14:textId="6E4499F0" w:rsidR="00DF6BFF" w:rsidRDefault="00ED6108" w:rsidP="00ED6108">
      <w:pPr>
        <w:spacing w:after="0" w:line="240" w:lineRule="auto"/>
        <w:rPr>
          <w:rFonts w:cstheme="minorHAnsi"/>
        </w:rPr>
      </w:pPr>
      <w:r>
        <w:rPr>
          <w:rFonts w:cstheme="minorHAnsi"/>
        </w:rPr>
        <w:t xml:space="preserve">Belangrijk is dat </w:t>
      </w:r>
      <w:r w:rsidR="00083BEA" w:rsidRPr="00C37A1C">
        <w:rPr>
          <w:rFonts w:cstheme="minorHAnsi"/>
        </w:rPr>
        <w:t xml:space="preserve">67. 8 </w:t>
      </w:r>
      <w:r>
        <w:rPr>
          <w:rFonts w:cstheme="minorHAnsi"/>
        </w:rPr>
        <w:t xml:space="preserve">% van de respondenten </w:t>
      </w:r>
      <w:r w:rsidR="00083BEA" w:rsidRPr="00C37A1C">
        <w:rPr>
          <w:rFonts w:cstheme="minorHAnsi"/>
        </w:rPr>
        <w:t>vind</w:t>
      </w:r>
      <w:r w:rsidR="00D63070">
        <w:rPr>
          <w:rFonts w:cstheme="minorHAnsi"/>
        </w:rPr>
        <w:t xml:space="preserve">en </w:t>
      </w:r>
      <w:r w:rsidR="00083BEA" w:rsidRPr="00C37A1C">
        <w:rPr>
          <w:rFonts w:cstheme="minorHAnsi"/>
        </w:rPr>
        <w:t xml:space="preserve">dat </w:t>
      </w:r>
      <w:r>
        <w:rPr>
          <w:rFonts w:cstheme="minorHAnsi"/>
        </w:rPr>
        <w:t xml:space="preserve">er </w:t>
      </w:r>
      <w:r w:rsidR="00083BEA" w:rsidRPr="00C37A1C">
        <w:rPr>
          <w:rFonts w:cstheme="minorHAnsi"/>
        </w:rPr>
        <w:t>aansluitin</w:t>
      </w:r>
      <w:r>
        <w:rPr>
          <w:rFonts w:cstheme="minorHAnsi"/>
        </w:rPr>
        <w:t>g</w:t>
      </w:r>
      <w:r w:rsidR="00D63070">
        <w:rPr>
          <w:rFonts w:cstheme="minorHAnsi"/>
        </w:rPr>
        <w:t xml:space="preserve"> wordt gemist vanuit de entree- naar een niveau 2 opleiding. </w:t>
      </w:r>
      <w:r w:rsidR="001C5663">
        <w:rPr>
          <w:rFonts w:cstheme="minorHAnsi"/>
        </w:rPr>
        <w:t xml:space="preserve">De knelpunten die </w:t>
      </w:r>
      <w:r w:rsidR="00DF6BFF">
        <w:rPr>
          <w:rFonts w:cstheme="minorHAnsi"/>
        </w:rPr>
        <w:t xml:space="preserve">veelvuldig genoemd </w:t>
      </w:r>
      <w:r w:rsidR="001C5663">
        <w:rPr>
          <w:rFonts w:cstheme="minorHAnsi"/>
        </w:rPr>
        <w:t>worden</w:t>
      </w:r>
      <w:r w:rsidR="00DF6BFF">
        <w:rPr>
          <w:rFonts w:cstheme="minorHAnsi"/>
        </w:rPr>
        <w:t xml:space="preserve"> zijn</w:t>
      </w:r>
      <w:r w:rsidR="000F5870">
        <w:rPr>
          <w:rFonts w:cstheme="minorHAnsi"/>
        </w:rPr>
        <w:t xml:space="preserve"> taal</w:t>
      </w:r>
      <w:r w:rsidR="00DF6BFF">
        <w:rPr>
          <w:rFonts w:cstheme="minorHAnsi"/>
        </w:rPr>
        <w:t xml:space="preserve">, </w:t>
      </w:r>
      <w:r w:rsidR="000F5870">
        <w:rPr>
          <w:rFonts w:cstheme="minorHAnsi"/>
        </w:rPr>
        <w:t xml:space="preserve">verwachtingen niveau 2 en de </w:t>
      </w:r>
      <w:proofErr w:type="spellStart"/>
      <w:r w:rsidR="000F5870">
        <w:rPr>
          <w:rFonts w:cstheme="minorHAnsi"/>
        </w:rPr>
        <w:t>softsk</w:t>
      </w:r>
      <w:r w:rsidR="00D532E0">
        <w:rPr>
          <w:rFonts w:cstheme="minorHAnsi"/>
        </w:rPr>
        <w:t>ills</w:t>
      </w:r>
      <w:proofErr w:type="spellEnd"/>
      <w:r w:rsidR="00DF6BFF">
        <w:rPr>
          <w:rFonts w:cstheme="minorHAnsi"/>
        </w:rPr>
        <w:t>. Dit</w:t>
      </w:r>
      <w:r w:rsidR="000F5870">
        <w:rPr>
          <w:rFonts w:cstheme="minorHAnsi"/>
        </w:rPr>
        <w:t xml:space="preserve"> is in overeenstemming </w:t>
      </w:r>
      <w:r w:rsidR="00D532E0">
        <w:rPr>
          <w:rFonts w:cstheme="minorHAnsi"/>
        </w:rPr>
        <w:t xml:space="preserve">met de belemmeringen die alumni </w:t>
      </w:r>
      <w:r w:rsidR="00DF6BFF">
        <w:rPr>
          <w:rFonts w:cstheme="minorHAnsi"/>
        </w:rPr>
        <w:t>e</w:t>
      </w:r>
      <w:r w:rsidR="00D532E0">
        <w:rPr>
          <w:rFonts w:cstheme="minorHAnsi"/>
        </w:rPr>
        <w:t xml:space="preserve">rvaren. </w:t>
      </w:r>
    </w:p>
    <w:p w14:paraId="3CB01C82" w14:textId="1503A009" w:rsidR="00272D6C" w:rsidRDefault="002050B3" w:rsidP="00ED6108">
      <w:pPr>
        <w:spacing w:after="0" w:line="240" w:lineRule="auto"/>
        <w:rPr>
          <w:rFonts w:cstheme="minorHAnsi"/>
        </w:rPr>
      </w:pPr>
      <w:r>
        <w:rPr>
          <w:rFonts w:cstheme="minorHAnsi"/>
        </w:rPr>
        <w:t>A</w:t>
      </w:r>
      <w:r w:rsidR="00BF0854">
        <w:rPr>
          <w:rFonts w:cstheme="minorHAnsi"/>
        </w:rPr>
        <w:t xml:space="preserve">ls er gevraagd wordt </w:t>
      </w:r>
      <w:r w:rsidR="000271AA">
        <w:rPr>
          <w:rFonts w:cstheme="minorHAnsi"/>
        </w:rPr>
        <w:t>na</w:t>
      </w:r>
      <w:r w:rsidR="00BF0854">
        <w:rPr>
          <w:rFonts w:cstheme="minorHAnsi"/>
        </w:rPr>
        <w:t>ar wie er invloed heeft op deze knelpunten</w:t>
      </w:r>
      <w:r w:rsidR="0081514F">
        <w:rPr>
          <w:rFonts w:cstheme="minorHAnsi"/>
        </w:rPr>
        <w:t xml:space="preserve"> worden </w:t>
      </w:r>
      <w:r w:rsidR="00D63070">
        <w:rPr>
          <w:rFonts w:cstheme="minorHAnsi"/>
        </w:rPr>
        <w:t>het loopbaancentrum en management vo</w:t>
      </w:r>
      <w:r w:rsidR="0081514F">
        <w:rPr>
          <w:rFonts w:cstheme="minorHAnsi"/>
        </w:rPr>
        <w:t xml:space="preserve">or </w:t>
      </w:r>
      <w:r w:rsidR="00636A62">
        <w:rPr>
          <w:rFonts w:cstheme="minorHAnsi"/>
        </w:rPr>
        <w:t xml:space="preserve">meer dan 90% genoemd, dit </w:t>
      </w:r>
      <w:r w:rsidR="00493A52">
        <w:rPr>
          <w:rFonts w:cstheme="minorHAnsi"/>
        </w:rPr>
        <w:t>correspondeert</w:t>
      </w:r>
      <w:r w:rsidR="00636A62">
        <w:rPr>
          <w:rFonts w:cstheme="minorHAnsi"/>
        </w:rPr>
        <w:t xml:space="preserve"> met de open vra</w:t>
      </w:r>
      <w:r w:rsidR="00C63595">
        <w:rPr>
          <w:rFonts w:cstheme="minorHAnsi"/>
        </w:rPr>
        <w:t>ag waarin gevraagd wordt wie de eerste stap moet zetten waarin zeker 11 van de 3</w:t>
      </w:r>
      <w:r w:rsidR="00732CE8">
        <w:rPr>
          <w:rFonts w:cstheme="minorHAnsi"/>
        </w:rPr>
        <w:t>1</w:t>
      </w:r>
      <w:r w:rsidR="00C63595">
        <w:rPr>
          <w:rFonts w:cstheme="minorHAnsi"/>
        </w:rPr>
        <w:t xml:space="preserve"> respondenten het </w:t>
      </w:r>
      <w:r w:rsidR="00D63070">
        <w:rPr>
          <w:rFonts w:cstheme="minorHAnsi"/>
        </w:rPr>
        <w:t xml:space="preserve">management </w:t>
      </w:r>
      <w:r w:rsidR="00C63595">
        <w:rPr>
          <w:rFonts w:cstheme="minorHAnsi"/>
        </w:rPr>
        <w:t>benoemd</w:t>
      </w:r>
      <w:r>
        <w:rPr>
          <w:rFonts w:cstheme="minorHAnsi"/>
        </w:rPr>
        <w:t xml:space="preserve">. </w:t>
      </w:r>
      <w:r w:rsidR="003D3F8B">
        <w:rPr>
          <w:rFonts w:cstheme="minorHAnsi"/>
        </w:rPr>
        <w:t>V</w:t>
      </w:r>
      <w:r w:rsidR="00D1112A">
        <w:rPr>
          <w:rFonts w:cstheme="minorHAnsi"/>
        </w:rPr>
        <w:t>oor</w:t>
      </w:r>
      <w:r>
        <w:rPr>
          <w:rFonts w:cstheme="minorHAnsi"/>
        </w:rPr>
        <w:t xml:space="preserve"> </w:t>
      </w:r>
      <w:r w:rsidR="004A3534">
        <w:rPr>
          <w:rFonts w:cstheme="minorHAnsi"/>
        </w:rPr>
        <w:t>96.8 % denk</w:t>
      </w:r>
      <w:r w:rsidR="00D1112A">
        <w:rPr>
          <w:rFonts w:cstheme="minorHAnsi"/>
        </w:rPr>
        <w:t xml:space="preserve">en de respondenten dat </w:t>
      </w:r>
      <w:r w:rsidR="004A3534">
        <w:rPr>
          <w:rFonts w:cstheme="minorHAnsi"/>
        </w:rPr>
        <w:t>samenwerk</w:t>
      </w:r>
      <w:r w:rsidR="00D1112A">
        <w:rPr>
          <w:rFonts w:cstheme="minorHAnsi"/>
        </w:rPr>
        <w:t xml:space="preserve">ing </w:t>
      </w:r>
      <w:r w:rsidR="003D3F8B">
        <w:rPr>
          <w:rFonts w:cstheme="minorHAnsi"/>
        </w:rPr>
        <w:t xml:space="preserve">deze </w:t>
      </w:r>
      <w:r w:rsidR="00D1112A">
        <w:rPr>
          <w:rFonts w:cstheme="minorHAnsi"/>
        </w:rPr>
        <w:t>knelpunten kan doen verbeteren</w:t>
      </w:r>
      <w:r w:rsidR="004A3534">
        <w:rPr>
          <w:rFonts w:cstheme="minorHAnsi"/>
        </w:rPr>
        <w:t>.</w:t>
      </w:r>
      <w:r w:rsidR="00272D6C">
        <w:rPr>
          <w:rFonts w:cstheme="minorHAnsi"/>
        </w:rPr>
        <w:t xml:space="preserve"> Dit</w:t>
      </w:r>
      <w:r w:rsidR="003D3F8B">
        <w:rPr>
          <w:rFonts w:cstheme="minorHAnsi"/>
        </w:rPr>
        <w:t xml:space="preserve"> kan</w:t>
      </w:r>
      <w:r w:rsidR="00272D6C">
        <w:rPr>
          <w:rFonts w:cstheme="minorHAnsi"/>
        </w:rPr>
        <w:t xml:space="preserve"> implicer</w:t>
      </w:r>
      <w:r w:rsidR="003D3F8B">
        <w:rPr>
          <w:rFonts w:cstheme="minorHAnsi"/>
        </w:rPr>
        <w:t>en</w:t>
      </w:r>
      <w:r w:rsidR="00272D6C">
        <w:rPr>
          <w:rFonts w:cstheme="minorHAnsi"/>
        </w:rPr>
        <w:t xml:space="preserve"> dat samenwerking </w:t>
      </w:r>
      <w:r w:rsidR="00732CE8">
        <w:rPr>
          <w:rFonts w:cstheme="minorHAnsi"/>
        </w:rPr>
        <w:t xml:space="preserve">een randvoorwaarde </w:t>
      </w:r>
      <w:r w:rsidR="00272D6C">
        <w:rPr>
          <w:rFonts w:cstheme="minorHAnsi"/>
        </w:rPr>
        <w:t>is om knelpunten te</w:t>
      </w:r>
      <w:r w:rsidR="00756F10">
        <w:rPr>
          <w:rFonts w:cstheme="minorHAnsi"/>
        </w:rPr>
        <w:t xml:space="preserve"> kunnen</w:t>
      </w:r>
      <w:r w:rsidR="00272D6C">
        <w:rPr>
          <w:rFonts w:cstheme="minorHAnsi"/>
        </w:rPr>
        <w:t xml:space="preserve"> verbeteren.</w:t>
      </w:r>
    </w:p>
    <w:p w14:paraId="5B88F9F8" w14:textId="77777777" w:rsidR="00756F10" w:rsidRDefault="00756F10" w:rsidP="00D532E0">
      <w:pPr>
        <w:spacing w:after="0"/>
        <w:rPr>
          <w:rFonts w:cstheme="minorHAnsi"/>
        </w:rPr>
      </w:pPr>
    </w:p>
    <w:p w14:paraId="544BFD1F" w14:textId="1A0F4776" w:rsidR="004E5D40" w:rsidRDefault="00D532E0" w:rsidP="009D7233">
      <w:pPr>
        <w:spacing w:after="0"/>
        <w:rPr>
          <w:rFonts w:cstheme="minorHAnsi"/>
        </w:rPr>
      </w:pPr>
      <w:r w:rsidRPr="00C37A1C">
        <w:rPr>
          <w:rFonts w:cstheme="minorHAnsi"/>
        </w:rPr>
        <w:t>Ongeve</w:t>
      </w:r>
      <w:r>
        <w:rPr>
          <w:rFonts w:cstheme="minorHAnsi"/>
        </w:rPr>
        <w:t>e</w:t>
      </w:r>
      <w:r w:rsidRPr="00C37A1C">
        <w:rPr>
          <w:rFonts w:cstheme="minorHAnsi"/>
        </w:rPr>
        <w:t xml:space="preserve">r 60 </w:t>
      </w:r>
      <w:r>
        <w:rPr>
          <w:rFonts w:cstheme="minorHAnsi"/>
        </w:rPr>
        <w:t>%</w:t>
      </w:r>
      <w:r w:rsidRPr="00C37A1C">
        <w:rPr>
          <w:rFonts w:cstheme="minorHAnsi"/>
        </w:rPr>
        <w:t xml:space="preserve"> erva</w:t>
      </w:r>
      <w:r>
        <w:rPr>
          <w:rFonts w:cstheme="minorHAnsi"/>
        </w:rPr>
        <w:t>a</w:t>
      </w:r>
      <w:r w:rsidRPr="00C37A1C">
        <w:rPr>
          <w:rFonts w:cstheme="minorHAnsi"/>
        </w:rPr>
        <w:t>rt de</w:t>
      </w:r>
      <w:r>
        <w:rPr>
          <w:rFonts w:cstheme="minorHAnsi"/>
        </w:rPr>
        <w:t xml:space="preserve"> </w:t>
      </w:r>
      <w:r w:rsidRPr="00C37A1C">
        <w:rPr>
          <w:rFonts w:cstheme="minorHAnsi"/>
        </w:rPr>
        <w:t>s</w:t>
      </w:r>
      <w:r>
        <w:rPr>
          <w:rFonts w:cstheme="minorHAnsi"/>
        </w:rPr>
        <w:t>a</w:t>
      </w:r>
      <w:r w:rsidRPr="00C37A1C">
        <w:rPr>
          <w:rFonts w:cstheme="minorHAnsi"/>
        </w:rPr>
        <w:t>m</w:t>
      </w:r>
      <w:r>
        <w:rPr>
          <w:rFonts w:cstheme="minorHAnsi"/>
        </w:rPr>
        <w:t>en</w:t>
      </w:r>
      <w:r w:rsidRPr="00C37A1C">
        <w:rPr>
          <w:rFonts w:cstheme="minorHAnsi"/>
        </w:rPr>
        <w:t>w</w:t>
      </w:r>
      <w:r>
        <w:rPr>
          <w:rFonts w:cstheme="minorHAnsi"/>
        </w:rPr>
        <w:t>er</w:t>
      </w:r>
      <w:r w:rsidRPr="00C37A1C">
        <w:rPr>
          <w:rFonts w:cstheme="minorHAnsi"/>
        </w:rPr>
        <w:t>k</w:t>
      </w:r>
      <w:r w:rsidR="00890D88">
        <w:rPr>
          <w:rFonts w:cstheme="minorHAnsi"/>
        </w:rPr>
        <w:t>i</w:t>
      </w:r>
      <w:r w:rsidRPr="00C37A1C">
        <w:rPr>
          <w:rFonts w:cstheme="minorHAnsi"/>
        </w:rPr>
        <w:t>ng</w:t>
      </w:r>
      <w:r w:rsidR="00067844">
        <w:rPr>
          <w:rFonts w:cstheme="minorHAnsi"/>
        </w:rPr>
        <w:t xml:space="preserve"> nu</w:t>
      </w:r>
      <w:r w:rsidRPr="00C37A1C">
        <w:rPr>
          <w:rFonts w:cstheme="minorHAnsi"/>
        </w:rPr>
        <w:t xml:space="preserve"> als positief</w:t>
      </w:r>
      <w:r w:rsidR="00890D88">
        <w:rPr>
          <w:rFonts w:cstheme="minorHAnsi"/>
        </w:rPr>
        <w:t>,</w:t>
      </w:r>
      <w:r w:rsidR="00C508F7">
        <w:rPr>
          <w:rFonts w:cstheme="minorHAnsi"/>
        </w:rPr>
        <w:t xml:space="preserve"> </w:t>
      </w:r>
      <w:r w:rsidR="006819BC">
        <w:rPr>
          <w:rFonts w:cstheme="minorHAnsi"/>
        </w:rPr>
        <w:t xml:space="preserve">echter </w:t>
      </w:r>
      <w:r w:rsidR="00C508F7">
        <w:rPr>
          <w:rFonts w:cstheme="minorHAnsi"/>
        </w:rPr>
        <w:t xml:space="preserve">40% ervaart deze </w:t>
      </w:r>
      <w:r w:rsidR="00067844">
        <w:rPr>
          <w:rFonts w:cstheme="minorHAnsi"/>
        </w:rPr>
        <w:t xml:space="preserve">nu </w:t>
      </w:r>
      <w:r w:rsidR="00C508F7">
        <w:rPr>
          <w:rFonts w:cstheme="minorHAnsi"/>
        </w:rPr>
        <w:t xml:space="preserve">als negatief, </w:t>
      </w:r>
      <w:r w:rsidRPr="00C37A1C">
        <w:rPr>
          <w:rFonts w:cstheme="minorHAnsi"/>
        </w:rPr>
        <w:t>terwijl men voor 93,5</w:t>
      </w:r>
      <w:r w:rsidR="00890D88">
        <w:rPr>
          <w:rFonts w:cstheme="minorHAnsi"/>
        </w:rPr>
        <w:t xml:space="preserve"> %</w:t>
      </w:r>
      <w:r w:rsidRPr="00C37A1C">
        <w:rPr>
          <w:rFonts w:cstheme="minorHAnsi"/>
        </w:rPr>
        <w:t xml:space="preserve"> </w:t>
      </w:r>
      <w:r w:rsidR="00067844">
        <w:rPr>
          <w:rFonts w:cstheme="minorHAnsi"/>
        </w:rPr>
        <w:t>denkt dat</w:t>
      </w:r>
      <w:r w:rsidRPr="00C37A1C">
        <w:rPr>
          <w:rFonts w:cstheme="minorHAnsi"/>
        </w:rPr>
        <w:t xml:space="preserve"> </w:t>
      </w:r>
      <w:r w:rsidR="00890D88" w:rsidRPr="00C37A1C">
        <w:rPr>
          <w:rFonts w:cstheme="minorHAnsi"/>
        </w:rPr>
        <w:t>samenwerking</w:t>
      </w:r>
      <w:r w:rsidR="00067844">
        <w:rPr>
          <w:rFonts w:cstheme="minorHAnsi"/>
        </w:rPr>
        <w:t xml:space="preserve"> tot </w:t>
      </w:r>
      <w:r w:rsidR="00F55D56">
        <w:rPr>
          <w:rFonts w:cstheme="minorHAnsi"/>
        </w:rPr>
        <w:t xml:space="preserve">een betere </w:t>
      </w:r>
      <w:r w:rsidR="00067844">
        <w:rPr>
          <w:rFonts w:cstheme="minorHAnsi"/>
        </w:rPr>
        <w:t>verbi</w:t>
      </w:r>
      <w:r w:rsidR="008656BB">
        <w:rPr>
          <w:rFonts w:cstheme="minorHAnsi"/>
        </w:rPr>
        <w:t>nding zal leiden</w:t>
      </w:r>
      <w:r w:rsidR="00F55D56">
        <w:rPr>
          <w:rFonts w:cstheme="minorHAnsi"/>
        </w:rPr>
        <w:t xml:space="preserve"> tussen teams,</w:t>
      </w:r>
      <w:r w:rsidR="008656BB">
        <w:rPr>
          <w:rFonts w:cstheme="minorHAnsi"/>
        </w:rPr>
        <w:t xml:space="preserve"> waardoor de aansluiting</w:t>
      </w:r>
      <w:r w:rsidR="00F55D56">
        <w:rPr>
          <w:rFonts w:cstheme="minorHAnsi"/>
        </w:rPr>
        <w:t xml:space="preserve"> van studenten</w:t>
      </w:r>
      <w:r w:rsidR="008656BB">
        <w:rPr>
          <w:rFonts w:cstheme="minorHAnsi"/>
        </w:rPr>
        <w:t xml:space="preserve"> kan verbeteren. </w:t>
      </w:r>
      <w:r w:rsidRPr="00C37A1C">
        <w:rPr>
          <w:rFonts w:cstheme="minorHAnsi"/>
        </w:rPr>
        <w:t xml:space="preserve">Hiermee lijkt men het gezamenlijke belang </w:t>
      </w:r>
      <w:r w:rsidR="00B70DD8">
        <w:rPr>
          <w:rFonts w:cstheme="minorHAnsi"/>
        </w:rPr>
        <w:t xml:space="preserve">om samen te werken </w:t>
      </w:r>
      <w:r w:rsidRPr="00C37A1C">
        <w:rPr>
          <w:rFonts w:cstheme="minorHAnsi"/>
        </w:rPr>
        <w:t>te zie</w:t>
      </w:r>
      <w:r w:rsidR="00B70DD8">
        <w:rPr>
          <w:rFonts w:cstheme="minorHAnsi"/>
        </w:rPr>
        <w:t>n</w:t>
      </w:r>
      <w:r w:rsidRPr="00C37A1C">
        <w:rPr>
          <w:rFonts w:cstheme="minorHAnsi"/>
        </w:rPr>
        <w:t>.</w:t>
      </w:r>
      <w:r w:rsidR="00890D88">
        <w:rPr>
          <w:rFonts w:cstheme="minorHAnsi"/>
        </w:rPr>
        <w:t xml:space="preserve"> </w:t>
      </w:r>
      <w:r w:rsidR="00D87BA0">
        <w:rPr>
          <w:rFonts w:cstheme="minorHAnsi"/>
        </w:rPr>
        <w:t>Als er gek</w:t>
      </w:r>
      <w:r w:rsidR="00B70DD8">
        <w:rPr>
          <w:rFonts w:cstheme="minorHAnsi"/>
        </w:rPr>
        <w:t>e</w:t>
      </w:r>
      <w:r w:rsidR="00D87BA0">
        <w:rPr>
          <w:rFonts w:cstheme="minorHAnsi"/>
        </w:rPr>
        <w:t>ken wordt naar</w:t>
      </w:r>
      <w:r w:rsidR="0040758D">
        <w:rPr>
          <w:rFonts w:cstheme="minorHAnsi"/>
        </w:rPr>
        <w:t xml:space="preserve"> de bijdrage i</w:t>
      </w:r>
      <w:r w:rsidR="00F55D56">
        <w:rPr>
          <w:rFonts w:cstheme="minorHAnsi"/>
        </w:rPr>
        <w:t>n</w:t>
      </w:r>
      <w:r w:rsidR="0040758D">
        <w:rPr>
          <w:rFonts w:cstheme="minorHAnsi"/>
        </w:rPr>
        <w:t xml:space="preserve"> deze samenwerking</w:t>
      </w:r>
      <w:r w:rsidR="006A1DC5">
        <w:rPr>
          <w:rFonts w:cstheme="minorHAnsi"/>
        </w:rPr>
        <w:t xml:space="preserve"> valt op dat </w:t>
      </w:r>
      <w:r w:rsidR="003F7F68">
        <w:rPr>
          <w:rFonts w:cstheme="minorHAnsi"/>
        </w:rPr>
        <w:t xml:space="preserve">ongeveer 60 % vindt dat LBC en MT </w:t>
      </w:r>
      <w:r w:rsidR="0040758D">
        <w:rPr>
          <w:rFonts w:cstheme="minorHAnsi"/>
        </w:rPr>
        <w:t xml:space="preserve">bijdragen aan de samenwerking, echter als het gaat om </w:t>
      </w:r>
      <w:r w:rsidR="00FA7A8F">
        <w:rPr>
          <w:rFonts w:cstheme="minorHAnsi"/>
        </w:rPr>
        <w:t xml:space="preserve">het de </w:t>
      </w:r>
      <w:r w:rsidR="00F55D56">
        <w:rPr>
          <w:rFonts w:cstheme="minorHAnsi"/>
        </w:rPr>
        <w:t>invloed</w:t>
      </w:r>
      <w:r w:rsidR="00FA7A8F">
        <w:rPr>
          <w:rFonts w:cstheme="minorHAnsi"/>
        </w:rPr>
        <w:t xml:space="preserve"> op deze samenwerking worden het </w:t>
      </w:r>
      <w:r w:rsidR="006B28C0">
        <w:rPr>
          <w:rFonts w:cstheme="minorHAnsi"/>
        </w:rPr>
        <w:t>LBC</w:t>
      </w:r>
      <w:r w:rsidR="00FA7A8F">
        <w:rPr>
          <w:rFonts w:cstheme="minorHAnsi"/>
        </w:rPr>
        <w:t xml:space="preserve"> en </w:t>
      </w:r>
      <w:r w:rsidR="006B28C0">
        <w:rPr>
          <w:rFonts w:cstheme="minorHAnsi"/>
        </w:rPr>
        <w:t>MT</w:t>
      </w:r>
      <w:r w:rsidR="00FA7A8F">
        <w:rPr>
          <w:rFonts w:cstheme="minorHAnsi"/>
        </w:rPr>
        <w:t xml:space="preserve"> </w:t>
      </w:r>
      <w:r w:rsidR="006B28C0">
        <w:rPr>
          <w:rFonts w:cstheme="minorHAnsi"/>
        </w:rPr>
        <w:t xml:space="preserve">door 35 % </w:t>
      </w:r>
      <w:r w:rsidR="00FA7A8F">
        <w:rPr>
          <w:rFonts w:cstheme="minorHAnsi"/>
        </w:rPr>
        <w:t>genoemd als ne</w:t>
      </w:r>
      <w:r w:rsidR="006B28C0">
        <w:rPr>
          <w:rFonts w:cstheme="minorHAnsi"/>
        </w:rPr>
        <w:t>g</w:t>
      </w:r>
      <w:r w:rsidR="00FA7A8F">
        <w:rPr>
          <w:rFonts w:cstheme="minorHAnsi"/>
        </w:rPr>
        <w:t>a</w:t>
      </w:r>
      <w:r w:rsidR="006B28C0">
        <w:rPr>
          <w:rFonts w:cstheme="minorHAnsi"/>
        </w:rPr>
        <w:t>ti</w:t>
      </w:r>
      <w:r w:rsidR="00FA7A8F">
        <w:rPr>
          <w:rFonts w:cstheme="minorHAnsi"/>
        </w:rPr>
        <w:t xml:space="preserve">eve invloed. </w:t>
      </w:r>
      <w:r w:rsidR="00DD0E22">
        <w:rPr>
          <w:rFonts w:cstheme="minorHAnsi"/>
        </w:rPr>
        <w:t>W</w:t>
      </w:r>
      <w:r w:rsidR="00D3032C">
        <w:rPr>
          <w:rFonts w:cstheme="minorHAnsi"/>
        </w:rPr>
        <w:t>at de</w:t>
      </w:r>
      <w:r w:rsidR="006B28C0">
        <w:rPr>
          <w:rFonts w:cstheme="minorHAnsi"/>
        </w:rPr>
        <w:t>ze negatieve</w:t>
      </w:r>
      <w:r w:rsidR="00D3032C">
        <w:rPr>
          <w:rFonts w:cstheme="minorHAnsi"/>
        </w:rPr>
        <w:t xml:space="preserve"> </w:t>
      </w:r>
      <w:r w:rsidR="006B28C0">
        <w:rPr>
          <w:rFonts w:cstheme="minorHAnsi"/>
        </w:rPr>
        <w:t>invloed inhoudt</w:t>
      </w:r>
      <w:r w:rsidR="00D3032C">
        <w:rPr>
          <w:rFonts w:cstheme="minorHAnsi"/>
        </w:rPr>
        <w:t xml:space="preserve"> behoeft </w:t>
      </w:r>
      <w:r w:rsidR="006B28C0">
        <w:rPr>
          <w:rFonts w:cstheme="minorHAnsi"/>
        </w:rPr>
        <w:t xml:space="preserve">nader </w:t>
      </w:r>
      <w:r w:rsidR="00D3032C">
        <w:rPr>
          <w:rFonts w:cstheme="minorHAnsi"/>
        </w:rPr>
        <w:t xml:space="preserve">onderzoek, </w:t>
      </w:r>
      <w:r w:rsidR="006B28C0">
        <w:rPr>
          <w:rFonts w:cstheme="minorHAnsi"/>
        </w:rPr>
        <w:t xml:space="preserve">echter </w:t>
      </w:r>
      <w:r w:rsidR="00D3032C">
        <w:rPr>
          <w:rFonts w:cstheme="minorHAnsi"/>
        </w:rPr>
        <w:t>er zou e</w:t>
      </w:r>
      <w:r w:rsidR="006B28C0">
        <w:rPr>
          <w:rFonts w:cstheme="minorHAnsi"/>
        </w:rPr>
        <w:t>e</w:t>
      </w:r>
      <w:r w:rsidR="00D3032C">
        <w:rPr>
          <w:rFonts w:cstheme="minorHAnsi"/>
        </w:rPr>
        <w:t>n verband kunnen zijn met de</w:t>
      </w:r>
      <w:r w:rsidR="0020799C">
        <w:rPr>
          <w:rFonts w:cstheme="minorHAnsi"/>
        </w:rPr>
        <w:t xml:space="preserve"> antwoorden op de</w:t>
      </w:r>
      <w:r w:rsidR="00D3032C">
        <w:rPr>
          <w:rFonts w:cstheme="minorHAnsi"/>
        </w:rPr>
        <w:t xml:space="preserve"> open vragen waarin </w:t>
      </w:r>
      <w:r w:rsidR="004E5D40">
        <w:rPr>
          <w:rFonts w:cstheme="minorHAnsi"/>
        </w:rPr>
        <w:t>respondenten</w:t>
      </w:r>
      <w:r w:rsidR="00D3032C">
        <w:rPr>
          <w:rFonts w:cstheme="minorHAnsi"/>
        </w:rPr>
        <w:t xml:space="preserve"> aange</w:t>
      </w:r>
      <w:r w:rsidR="004E5D40">
        <w:rPr>
          <w:rFonts w:cstheme="minorHAnsi"/>
        </w:rPr>
        <w:t>ven</w:t>
      </w:r>
      <w:r w:rsidR="00D3032C">
        <w:rPr>
          <w:rFonts w:cstheme="minorHAnsi"/>
        </w:rPr>
        <w:t xml:space="preserve"> tijd en </w:t>
      </w:r>
      <w:r w:rsidR="004E5D40">
        <w:rPr>
          <w:rFonts w:cstheme="minorHAnsi"/>
        </w:rPr>
        <w:t>ruimte</w:t>
      </w:r>
      <w:r w:rsidR="00D3032C">
        <w:rPr>
          <w:rFonts w:cstheme="minorHAnsi"/>
        </w:rPr>
        <w:t xml:space="preserve"> nodig </w:t>
      </w:r>
      <w:r w:rsidR="007A5433">
        <w:rPr>
          <w:rFonts w:cstheme="minorHAnsi"/>
        </w:rPr>
        <w:t xml:space="preserve">te </w:t>
      </w:r>
      <w:r w:rsidR="008D4668">
        <w:rPr>
          <w:rFonts w:cstheme="minorHAnsi"/>
        </w:rPr>
        <w:t>hebben</w:t>
      </w:r>
      <w:r w:rsidR="00D3032C">
        <w:rPr>
          <w:rFonts w:cstheme="minorHAnsi"/>
        </w:rPr>
        <w:t xml:space="preserve"> en </w:t>
      </w:r>
      <w:r w:rsidR="003A3435">
        <w:rPr>
          <w:rFonts w:cstheme="minorHAnsi"/>
        </w:rPr>
        <w:t xml:space="preserve">dat het </w:t>
      </w:r>
      <w:r w:rsidR="008D4668">
        <w:rPr>
          <w:rFonts w:cstheme="minorHAnsi"/>
        </w:rPr>
        <w:t xml:space="preserve">management </w:t>
      </w:r>
      <w:r w:rsidR="003A3435">
        <w:rPr>
          <w:rFonts w:cstheme="minorHAnsi"/>
        </w:rPr>
        <w:t>hierin de eerste stap moet nemen.</w:t>
      </w:r>
      <w:r w:rsidR="001803F8" w:rsidRPr="001803F8">
        <w:t xml:space="preserve"> </w:t>
      </w:r>
    </w:p>
    <w:p w14:paraId="5C610857" w14:textId="38F3ABAC" w:rsidR="009D7233" w:rsidRDefault="004E5D40" w:rsidP="0019377D">
      <w:pPr>
        <w:spacing w:after="0"/>
        <w:rPr>
          <w:rFonts w:cstheme="minorHAnsi"/>
        </w:rPr>
      </w:pPr>
      <w:r>
        <w:rPr>
          <w:rFonts w:cstheme="minorHAnsi"/>
        </w:rPr>
        <w:t>Opmerkelijk</w:t>
      </w:r>
      <w:r w:rsidR="009D7233">
        <w:rPr>
          <w:rFonts w:cstheme="minorHAnsi"/>
        </w:rPr>
        <w:t xml:space="preserve"> </w:t>
      </w:r>
      <w:r>
        <w:rPr>
          <w:rFonts w:cstheme="minorHAnsi"/>
        </w:rPr>
        <w:t xml:space="preserve">is dat de beroepsopleidingen Handel en Administratie </w:t>
      </w:r>
      <w:r w:rsidR="00770979">
        <w:rPr>
          <w:rFonts w:cstheme="minorHAnsi"/>
        </w:rPr>
        <w:t>geen</w:t>
      </w:r>
      <w:r w:rsidR="00496971">
        <w:rPr>
          <w:rFonts w:cstheme="minorHAnsi"/>
        </w:rPr>
        <w:t xml:space="preserve"> samenwerking ervare</w:t>
      </w:r>
      <w:r w:rsidR="00770979">
        <w:rPr>
          <w:rFonts w:cstheme="minorHAnsi"/>
        </w:rPr>
        <w:t xml:space="preserve">n, terwijl de </w:t>
      </w:r>
      <w:r w:rsidR="00496971">
        <w:rPr>
          <w:rFonts w:cstheme="minorHAnsi"/>
        </w:rPr>
        <w:t xml:space="preserve">beroepsopleiding </w:t>
      </w:r>
      <w:r w:rsidR="00770979">
        <w:rPr>
          <w:rFonts w:cstheme="minorHAnsi"/>
        </w:rPr>
        <w:t xml:space="preserve">Transport </w:t>
      </w:r>
      <w:r w:rsidR="00281546">
        <w:rPr>
          <w:rFonts w:cstheme="minorHAnsi"/>
        </w:rPr>
        <w:t>&amp;</w:t>
      </w:r>
      <w:r w:rsidR="00770979">
        <w:rPr>
          <w:rFonts w:cstheme="minorHAnsi"/>
        </w:rPr>
        <w:t xml:space="preserve"> Logistiek</w:t>
      </w:r>
      <w:r w:rsidR="00281546">
        <w:rPr>
          <w:rFonts w:cstheme="minorHAnsi"/>
        </w:rPr>
        <w:t xml:space="preserve"> en </w:t>
      </w:r>
      <w:r w:rsidR="00496971">
        <w:rPr>
          <w:rFonts w:cstheme="minorHAnsi"/>
        </w:rPr>
        <w:t>Zorg</w:t>
      </w:r>
      <w:r w:rsidR="00281546">
        <w:rPr>
          <w:rFonts w:cstheme="minorHAnsi"/>
        </w:rPr>
        <w:t xml:space="preserve"> dit wel ervaren. </w:t>
      </w:r>
      <w:r w:rsidR="00117B3B">
        <w:rPr>
          <w:rFonts w:cstheme="minorHAnsi"/>
        </w:rPr>
        <w:t xml:space="preserve">Dit kan te verklaren zijn doordat zoals eerder </w:t>
      </w:r>
      <w:r w:rsidR="00970B51">
        <w:rPr>
          <w:rFonts w:cstheme="minorHAnsi"/>
        </w:rPr>
        <w:t>genoemd</w:t>
      </w:r>
      <w:r w:rsidR="00117B3B">
        <w:rPr>
          <w:rFonts w:cstheme="minorHAnsi"/>
        </w:rPr>
        <w:t xml:space="preserve"> de op</w:t>
      </w:r>
      <w:r w:rsidR="00970B51">
        <w:rPr>
          <w:rFonts w:cstheme="minorHAnsi"/>
        </w:rPr>
        <w:t>leiding administratie</w:t>
      </w:r>
      <w:r w:rsidR="00117B3B">
        <w:rPr>
          <w:rFonts w:cstheme="minorHAnsi"/>
        </w:rPr>
        <w:t xml:space="preserve"> bijn</w:t>
      </w:r>
      <w:r w:rsidR="00970B51">
        <w:rPr>
          <w:rFonts w:cstheme="minorHAnsi"/>
        </w:rPr>
        <w:t>a</w:t>
      </w:r>
      <w:r w:rsidR="00117B3B">
        <w:rPr>
          <w:rFonts w:cstheme="minorHAnsi"/>
        </w:rPr>
        <w:t xml:space="preserve"> geen </w:t>
      </w:r>
      <w:r w:rsidR="00970B51">
        <w:rPr>
          <w:rFonts w:cstheme="minorHAnsi"/>
        </w:rPr>
        <w:t>doorgestoomde</w:t>
      </w:r>
      <w:r w:rsidR="00117B3B">
        <w:rPr>
          <w:rFonts w:cstheme="minorHAnsi"/>
        </w:rPr>
        <w:t xml:space="preserve"> </w:t>
      </w:r>
      <w:r w:rsidR="00970B51">
        <w:rPr>
          <w:rFonts w:cstheme="minorHAnsi"/>
        </w:rPr>
        <w:t>niveau</w:t>
      </w:r>
      <w:r w:rsidR="00117B3B">
        <w:rPr>
          <w:rFonts w:cstheme="minorHAnsi"/>
        </w:rPr>
        <w:t xml:space="preserve"> 1 </w:t>
      </w:r>
      <w:r w:rsidR="00970B51">
        <w:rPr>
          <w:rFonts w:cstheme="minorHAnsi"/>
        </w:rPr>
        <w:t>studenten</w:t>
      </w:r>
      <w:r w:rsidR="00117B3B">
        <w:rPr>
          <w:rFonts w:cstheme="minorHAnsi"/>
        </w:rPr>
        <w:t xml:space="preserve"> heeft</w:t>
      </w:r>
      <w:r w:rsidR="00970B51">
        <w:rPr>
          <w:rFonts w:cstheme="minorHAnsi"/>
        </w:rPr>
        <w:t xml:space="preserve"> in de klas </w:t>
      </w:r>
      <w:r w:rsidR="00117B3B">
        <w:rPr>
          <w:rFonts w:cstheme="minorHAnsi"/>
        </w:rPr>
        <w:t xml:space="preserve">en de </w:t>
      </w:r>
      <w:r w:rsidR="004A6EE2">
        <w:rPr>
          <w:rFonts w:cstheme="minorHAnsi"/>
        </w:rPr>
        <w:t xml:space="preserve">respondent die bij </w:t>
      </w:r>
      <w:r w:rsidR="00970B51">
        <w:rPr>
          <w:rFonts w:cstheme="minorHAnsi"/>
        </w:rPr>
        <w:t>het groepsgesprek was</w:t>
      </w:r>
      <w:r w:rsidR="004A6EE2">
        <w:rPr>
          <w:rFonts w:cstheme="minorHAnsi"/>
        </w:rPr>
        <w:t xml:space="preserve"> </w:t>
      </w:r>
      <w:r w:rsidR="00970B51">
        <w:rPr>
          <w:rFonts w:cstheme="minorHAnsi"/>
        </w:rPr>
        <w:t>vanuit</w:t>
      </w:r>
      <w:r w:rsidR="004A6EE2">
        <w:rPr>
          <w:rFonts w:cstheme="minorHAnsi"/>
        </w:rPr>
        <w:t xml:space="preserve"> de </w:t>
      </w:r>
      <w:r w:rsidR="00970B51">
        <w:rPr>
          <w:rFonts w:cstheme="minorHAnsi"/>
        </w:rPr>
        <w:t>opleiding</w:t>
      </w:r>
      <w:r w:rsidR="007D71DE">
        <w:rPr>
          <w:rFonts w:cstheme="minorHAnsi"/>
        </w:rPr>
        <w:t xml:space="preserve"> h</w:t>
      </w:r>
      <w:r w:rsidR="00970B51">
        <w:rPr>
          <w:rFonts w:cstheme="minorHAnsi"/>
        </w:rPr>
        <w:t>andel langdurig ziek is.</w:t>
      </w:r>
      <w:r w:rsidR="008643A4">
        <w:rPr>
          <w:rFonts w:cstheme="minorHAnsi"/>
        </w:rPr>
        <w:t xml:space="preserve"> </w:t>
      </w:r>
    </w:p>
    <w:p w14:paraId="20F3F4AB" w14:textId="01D9EA82" w:rsidR="00A50931" w:rsidRDefault="00BE2538" w:rsidP="00A50931">
      <w:pPr>
        <w:spacing w:after="0"/>
      </w:pPr>
      <w:r>
        <w:t xml:space="preserve">Vroemen (1995) benoemt als </w:t>
      </w:r>
      <w:r w:rsidR="00AD1DE2">
        <w:t>belangrijke</w:t>
      </w:r>
      <w:r w:rsidR="00A50931">
        <w:t xml:space="preserve"> factoren</w:t>
      </w:r>
      <w:r w:rsidR="00AD1DE2">
        <w:t xml:space="preserve"> </w:t>
      </w:r>
      <w:r w:rsidR="00A50931">
        <w:t xml:space="preserve">in de </w:t>
      </w:r>
      <w:r w:rsidR="00AD1DE2">
        <w:t>samenwerking</w:t>
      </w:r>
      <w:r w:rsidR="0079748C">
        <w:t>;</w:t>
      </w:r>
      <w:r w:rsidR="00AD1DE2">
        <w:t xml:space="preserve"> </w:t>
      </w:r>
      <w:r w:rsidR="0095295E">
        <w:t xml:space="preserve">open </w:t>
      </w:r>
      <w:r w:rsidR="00AD1DE2">
        <w:t xml:space="preserve">communicatie, </w:t>
      </w:r>
      <w:r w:rsidR="0095295E">
        <w:t>verbinding leggen</w:t>
      </w:r>
      <w:r w:rsidR="005754A7">
        <w:t xml:space="preserve"> en het daadwerkelijk samen doe</w:t>
      </w:r>
      <w:r w:rsidR="00AD1DE2">
        <w:t>n.</w:t>
      </w:r>
      <w:r w:rsidR="00906D6A">
        <w:t xml:space="preserve"> </w:t>
      </w:r>
      <w:r w:rsidR="00AD1DE2">
        <w:t>Dit</w:t>
      </w:r>
      <w:r w:rsidR="00906D6A">
        <w:t xml:space="preserve"> verta</w:t>
      </w:r>
      <w:r w:rsidR="00AD1DE2">
        <w:t>a</w:t>
      </w:r>
      <w:r w:rsidR="00906D6A">
        <w:t xml:space="preserve">ld zich in de </w:t>
      </w:r>
      <w:r w:rsidR="00AD1DE2">
        <w:t>uitkomsten</w:t>
      </w:r>
      <w:r w:rsidR="00906D6A">
        <w:t xml:space="preserve"> van de open vragen waarin </w:t>
      </w:r>
      <w:r w:rsidR="00AD1DE2">
        <w:t>ideeën</w:t>
      </w:r>
      <w:r w:rsidR="00D04C6F">
        <w:t xml:space="preserve"> worden aangedragen</w:t>
      </w:r>
      <w:r w:rsidR="003A2A2D">
        <w:t xml:space="preserve"> betreffende </w:t>
      </w:r>
      <w:r w:rsidR="00AD1DE2">
        <w:t xml:space="preserve">communicatie, </w:t>
      </w:r>
      <w:r w:rsidR="003A2A2D">
        <w:t>gezamenlijke verantwoordelijkheid</w:t>
      </w:r>
      <w:r w:rsidR="00AD1DE2">
        <w:t xml:space="preserve"> en </w:t>
      </w:r>
      <w:r w:rsidR="003A2A2D">
        <w:t xml:space="preserve">om </w:t>
      </w:r>
      <w:r w:rsidR="00AD1DE2">
        <w:t>samen doelen</w:t>
      </w:r>
      <w:r w:rsidR="003A2A2D">
        <w:t xml:space="preserve"> te</w:t>
      </w:r>
      <w:r w:rsidR="00AD1DE2">
        <w:t xml:space="preserve"> stellen</w:t>
      </w:r>
      <w:r w:rsidR="003A2A2D">
        <w:t>.</w:t>
      </w:r>
    </w:p>
    <w:p w14:paraId="6B2EB17B" w14:textId="77777777" w:rsidR="009D7233" w:rsidRDefault="009D7233" w:rsidP="00D532E0">
      <w:pPr>
        <w:spacing w:after="0"/>
        <w:rPr>
          <w:rFonts w:cstheme="minorHAnsi"/>
        </w:rPr>
      </w:pPr>
    </w:p>
    <w:p w14:paraId="61F4ABDA" w14:textId="30E46BE9" w:rsidR="00C54C0F" w:rsidRDefault="00592B66" w:rsidP="00C54C0F">
      <w:pPr>
        <w:spacing w:after="0"/>
      </w:pPr>
      <w:r>
        <w:rPr>
          <w:rFonts w:cstheme="minorHAnsi"/>
        </w:rPr>
        <w:t>Dat samenwerking zal verbete</w:t>
      </w:r>
      <w:r w:rsidR="007A5433">
        <w:rPr>
          <w:rFonts w:cstheme="minorHAnsi"/>
        </w:rPr>
        <w:t>re</w:t>
      </w:r>
      <w:r>
        <w:rPr>
          <w:rFonts w:cstheme="minorHAnsi"/>
        </w:rPr>
        <w:t>n door te prof</w:t>
      </w:r>
      <w:r w:rsidR="005760A6">
        <w:rPr>
          <w:rFonts w:cstheme="minorHAnsi"/>
        </w:rPr>
        <w:t>essionaliseren</w:t>
      </w:r>
      <w:r w:rsidR="003A3435">
        <w:rPr>
          <w:rFonts w:cstheme="minorHAnsi"/>
        </w:rPr>
        <w:t xml:space="preserve"> denkt 77.4 %</w:t>
      </w:r>
      <w:r w:rsidR="005760A6">
        <w:rPr>
          <w:rFonts w:cstheme="minorHAnsi"/>
        </w:rPr>
        <w:t xml:space="preserve"> van</w:t>
      </w:r>
      <w:r w:rsidR="003A3435">
        <w:rPr>
          <w:rFonts w:cstheme="minorHAnsi"/>
        </w:rPr>
        <w:t xml:space="preserve"> de </w:t>
      </w:r>
      <w:r w:rsidR="005760A6">
        <w:rPr>
          <w:rFonts w:cstheme="minorHAnsi"/>
        </w:rPr>
        <w:t>respondenten</w:t>
      </w:r>
      <w:r>
        <w:rPr>
          <w:rFonts w:cstheme="minorHAnsi"/>
        </w:rPr>
        <w:t>.</w:t>
      </w:r>
      <w:r w:rsidR="00300BEA">
        <w:rPr>
          <w:rFonts w:cstheme="minorHAnsi"/>
        </w:rPr>
        <w:t xml:space="preserve"> </w:t>
      </w:r>
      <w:r w:rsidR="00C54C0F">
        <w:t xml:space="preserve">Als </w:t>
      </w:r>
      <w:r w:rsidR="00704512">
        <w:t>belangrijke</w:t>
      </w:r>
      <w:r w:rsidR="00C54C0F">
        <w:t xml:space="preserve"> </w:t>
      </w:r>
      <w:r w:rsidR="00704512">
        <w:t>factoren</w:t>
      </w:r>
      <w:r w:rsidR="00C54C0F">
        <w:t xml:space="preserve"> wor</w:t>
      </w:r>
      <w:r w:rsidR="00704512">
        <w:t>den</w:t>
      </w:r>
      <w:r w:rsidR="00C54C0F">
        <w:t xml:space="preserve"> </w:t>
      </w:r>
      <w:r w:rsidR="00704512">
        <w:t>genoemd; s</w:t>
      </w:r>
      <w:r w:rsidR="005D2F33">
        <w:t xml:space="preserve">amenwerken en samen </w:t>
      </w:r>
      <w:r w:rsidR="00704512">
        <w:t>doelen</w:t>
      </w:r>
      <w:r w:rsidR="005D2F33">
        <w:t xml:space="preserve"> stellen. </w:t>
      </w:r>
      <w:r w:rsidR="00E61A3E">
        <w:t>De factoren</w:t>
      </w:r>
      <w:r w:rsidR="00FF623D">
        <w:t xml:space="preserve"> open communicatie en </w:t>
      </w:r>
      <w:r w:rsidR="001F2035">
        <w:t>gezamenlijke</w:t>
      </w:r>
      <w:r w:rsidR="00FF623D">
        <w:t xml:space="preserve"> verantwoordelijk</w:t>
      </w:r>
      <w:r w:rsidR="00E61A3E">
        <w:t xml:space="preserve"> </w:t>
      </w:r>
      <w:r w:rsidR="00484145">
        <w:t xml:space="preserve">worden als belangrijk genoemd in het </w:t>
      </w:r>
      <w:r w:rsidR="001F2035">
        <w:t>thema</w:t>
      </w:r>
      <w:r w:rsidR="00E61A3E">
        <w:t xml:space="preserve"> samenwerken. </w:t>
      </w:r>
      <w:r w:rsidR="001F2035">
        <w:t>Conclu</w:t>
      </w:r>
      <w:r w:rsidR="00D50A06">
        <w:t xml:space="preserve">sie is dat </w:t>
      </w:r>
      <w:r w:rsidR="00FF623D">
        <w:t>vanuit de</w:t>
      </w:r>
      <w:r w:rsidR="00D50A06">
        <w:t xml:space="preserve"> thema’s samenwerking en </w:t>
      </w:r>
      <w:r w:rsidR="00E064EE">
        <w:t>professionalisering</w:t>
      </w:r>
      <w:r w:rsidR="00D50A06">
        <w:t xml:space="preserve"> de factoren</w:t>
      </w:r>
      <w:r w:rsidR="00E064EE">
        <w:t xml:space="preserve"> </w:t>
      </w:r>
      <w:r w:rsidR="00FF623D">
        <w:t>samen werken</w:t>
      </w:r>
      <w:r w:rsidR="00E064EE">
        <w:t>, open communicatie</w:t>
      </w:r>
      <w:r w:rsidR="00FF623D">
        <w:t xml:space="preserve"> en </w:t>
      </w:r>
      <w:r w:rsidR="00E064EE">
        <w:t>samen</w:t>
      </w:r>
      <w:r w:rsidR="00FF623D">
        <w:t xml:space="preserve"> doelen</w:t>
      </w:r>
      <w:r w:rsidR="0016587F">
        <w:t xml:space="preserve"> </w:t>
      </w:r>
      <w:r w:rsidR="00E064EE">
        <w:t>stellen</w:t>
      </w:r>
      <w:r w:rsidR="00FF623D">
        <w:t xml:space="preserve"> </w:t>
      </w:r>
      <w:r w:rsidR="00681154">
        <w:t>aandacht behoeven.</w:t>
      </w:r>
    </w:p>
    <w:p w14:paraId="71BCA6C0" w14:textId="77777777" w:rsidR="003A3435" w:rsidRDefault="003A3435" w:rsidP="00D532E0">
      <w:pPr>
        <w:spacing w:after="0"/>
        <w:rPr>
          <w:rFonts w:cstheme="minorHAnsi"/>
        </w:rPr>
      </w:pPr>
    </w:p>
    <w:p w14:paraId="67AB5807" w14:textId="0EDDADC3" w:rsidR="00ED675A" w:rsidRDefault="00D72022" w:rsidP="001803F8">
      <w:pPr>
        <w:spacing w:after="0"/>
        <w:rPr>
          <w:rFonts w:cstheme="minorHAnsi"/>
        </w:rPr>
      </w:pPr>
      <w:r>
        <w:rPr>
          <w:rFonts w:cstheme="minorHAnsi"/>
        </w:rPr>
        <w:t>Een d</w:t>
      </w:r>
      <w:r w:rsidR="00D0301F">
        <w:rPr>
          <w:rFonts w:cstheme="minorHAnsi"/>
        </w:rPr>
        <w:t xml:space="preserve">uidelijk patroon die bij alle thema’s naar voren komt is de </w:t>
      </w:r>
      <w:r w:rsidR="00462987">
        <w:rPr>
          <w:rFonts w:cstheme="minorHAnsi"/>
        </w:rPr>
        <w:t>eigen</w:t>
      </w:r>
      <w:r w:rsidR="00D0301F">
        <w:rPr>
          <w:rFonts w:cstheme="minorHAnsi"/>
        </w:rPr>
        <w:t xml:space="preserve"> invloed</w:t>
      </w:r>
      <w:r w:rsidR="00A76A69">
        <w:rPr>
          <w:rFonts w:cstheme="minorHAnsi"/>
        </w:rPr>
        <w:t xml:space="preserve"> van de respondent</w:t>
      </w:r>
      <w:r w:rsidR="00CD5CB5">
        <w:rPr>
          <w:rFonts w:cstheme="minorHAnsi"/>
        </w:rPr>
        <w:t xml:space="preserve"> zelf</w:t>
      </w:r>
      <w:r w:rsidR="00D0301F">
        <w:rPr>
          <w:rFonts w:cstheme="minorHAnsi"/>
        </w:rPr>
        <w:t xml:space="preserve">. </w:t>
      </w:r>
      <w:r w:rsidR="00462987">
        <w:rPr>
          <w:rFonts w:cstheme="minorHAnsi"/>
        </w:rPr>
        <w:t>Bijna</w:t>
      </w:r>
      <w:r w:rsidR="00D0301F">
        <w:rPr>
          <w:rFonts w:cstheme="minorHAnsi"/>
        </w:rPr>
        <w:t xml:space="preserve"> 35% ervaart </w:t>
      </w:r>
      <w:r w:rsidR="00CD5CB5">
        <w:rPr>
          <w:rFonts w:cstheme="minorHAnsi"/>
        </w:rPr>
        <w:t xml:space="preserve">zelf </w:t>
      </w:r>
      <w:r w:rsidR="00D0301F">
        <w:rPr>
          <w:rFonts w:cstheme="minorHAnsi"/>
        </w:rPr>
        <w:t xml:space="preserve">geen invloed </w:t>
      </w:r>
      <w:r w:rsidR="00CD5CB5">
        <w:rPr>
          <w:rFonts w:cstheme="minorHAnsi"/>
        </w:rPr>
        <w:t xml:space="preserve">te hebben </w:t>
      </w:r>
      <w:r w:rsidR="00D0301F">
        <w:rPr>
          <w:rFonts w:cstheme="minorHAnsi"/>
        </w:rPr>
        <w:t>op</w:t>
      </w:r>
      <w:r w:rsidR="00D32624">
        <w:rPr>
          <w:rFonts w:cstheme="minorHAnsi"/>
        </w:rPr>
        <w:t xml:space="preserve"> zowel</w:t>
      </w:r>
      <w:r w:rsidR="00D0301F">
        <w:rPr>
          <w:rFonts w:cstheme="minorHAnsi"/>
        </w:rPr>
        <w:t xml:space="preserve"> </w:t>
      </w:r>
      <w:r w:rsidR="0016587F">
        <w:rPr>
          <w:rFonts w:cstheme="minorHAnsi"/>
        </w:rPr>
        <w:t>de</w:t>
      </w:r>
      <w:r w:rsidR="00627DAC">
        <w:rPr>
          <w:rFonts w:cstheme="minorHAnsi"/>
        </w:rPr>
        <w:t xml:space="preserve"> thema’s</w:t>
      </w:r>
      <w:r w:rsidR="0016587F">
        <w:rPr>
          <w:rFonts w:cstheme="minorHAnsi"/>
        </w:rPr>
        <w:t xml:space="preserve"> </w:t>
      </w:r>
      <w:r w:rsidR="00462987">
        <w:rPr>
          <w:rFonts w:cstheme="minorHAnsi"/>
        </w:rPr>
        <w:t xml:space="preserve">aansluiting, samenwerking </w:t>
      </w:r>
      <w:r w:rsidR="00CD5CB5">
        <w:rPr>
          <w:rFonts w:cstheme="minorHAnsi"/>
        </w:rPr>
        <w:t>als</w:t>
      </w:r>
      <w:r w:rsidR="00462987">
        <w:rPr>
          <w:rFonts w:cstheme="minorHAnsi"/>
        </w:rPr>
        <w:t xml:space="preserve"> </w:t>
      </w:r>
      <w:r w:rsidR="00CD5CB5">
        <w:rPr>
          <w:rFonts w:cstheme="minorHAnsi"/>
        </w:rPr>
        <w:t>professionalisering</w:t>
      </w:r>
      <w:r w:rsidR="00D32624">
        <w:rPr>
          <w:rFonts w:cstheme="minorHAnsi"/>
        </w:rPr>
        <w:t xml:space="preserve">. Dit wordt onderstreept </w:t>
      </w:r>
      <w:r w:rsidR="00462987">
        <w:rPr>
          <w:rFonts w:cstheme="minorHAnsi"/>
        </w:rPr>
        <w:t xml:space="preserve">als bij de factoren </w:t>
      </w:r>
      <w:r w:rsidR="00F726F1">
        <w:rPr>
          <w:rFonts w:cstheme="minorHAnsi"/>
        </w:rPr>
        <w:t>eigenaarschap en auton</w:t>
      </w:r>
      <w:r w:rsidR="00E23FB4">
        <w:rPr>
          <w:rFonts w:cstheme="minorHAnsi"/>
        </w:rPr>
        <w:t xml:space="preserve">omie, </w:t>
      </w:r>
      <w:r w:rsidR="00462987">
        <w:rPr>
          <w:rFonts w:cstheme="minorHAnsi"/>
        </w:rPr>
        <w:t>van</w:t>
      </w:r>
      <w:r w:rsidR="00627DAC">
        <w:rPr>
          <w:rFonts w:cstheme="minorHAnsi"/>
        </w:rPr>
        <w:t>uit het thema</w:t>
      </w:r>
      <w:r w:rsidR="00462987">
        <w:rPr>
          <w:rFonts w:cstheme="minorHAnsi"/>
        </w:rPr>
        <w:t xml:space="preserve"> professionalisering </w:t>
      </w:r>
      <w:r w:rsidR="00322081">
        <w:rPr>
          <w:rFonts w:cstheme="minorHAnsi"/>
        </w:rPr>
        <w:t>(</w:t>
      </w:r>
      <w:proofErr w:type="spellStart"/>
      <w:r w:rsidR="00462987">
        <w:rPr>
          <w:rFonts w:cstheme="minorHAnsi"/>
        </w:rPr>
        <w:t>Hargreaves</w:t>
      </w:r>
      <w:proofErr w:type="spellEnd"/>
      <w:r w:rsidR="00462987">
        <w:rPr>
          <w:rFonts w:cstheme="minorHAnsi"/>
        </w:rPr>
        <w:t>)</w:t>
      </w:r>
      <w:r w:rsidR="00E23FB4">
        <w:rPr>
          <w:rFonts w:cstheme="minorHAnsi"/>
        </w:rPr>
        <w:t xml:space="preserve"> laag scoren (9.7 %)</w:t>
      </w:r>
      <w:r w:rsidR="00535DE4">
        <w:rPr>
          <w:rFonts w:cstheme="minorHAnsi"/>
        </w:rPr>
        <w:t>. R</w:t>
      </w:r>
      <w:r w:rsidR="00E23FB4">
        <w:rPr>
          <w:rFonts w:cstheme="minorHAnsi"/>
        </w:rPr>
        <w:t>espondenten</w:t>
      </w:r>
      <w:r w:rsidR="001117DF">
        <w:rPr>
          <w:rFonts w:cstheme="minorHAnsi"/>
        </w:rPr>
        <w:t xml:space="preserve"> ervaren </w:t>
      </w:r>
      <w:r w:rsidR="00E23FB4">
        <w:rPr>
          <w:rFonts w:cstheme="minorHAnsi"/>
        </w:rPr>
        <w:t xml:space="preserve">deze factoren </w:t>
      </w:r>
      <w:r w:rsidR="001117DF">
        <w:rPr>
          <w:rFonts w:cstheme="minorHAnsi"/>
        </w:rPr>
        <w:t xml:space="preserve">als minst </w:t>
      </w:r>
      <w:r w:rsidR="00E23FB4">
        <w:rPr>
          <w:rFonts w:cstheme="minorHAnsi"/>
        </w:rPr>
        <w:t>positief</w:t>
      </w:r>
      <w:r w:rsidR="001117DF">
        <w:rPr>
          <w:rFonts w:cstheme="minorHAnsi"/>
        </w:rPr>
        <w:t xml:space="preserve"> en</w:t>
      </w:r>
      <w:r w:rsidR="00DE6481">
        <w:rPr>
          <w:rFonts w:cstheme="minorHAnsi"/>
        </w:rPr>
        <w:t xml:space="preserve"> geven aan dat deze factoren </w:t>
      </w:r>
      <w:r w:rsidR="00627DAC">
        <w:rPr>
          <w:rFonts w:cstheme="minorHAnsi"/>
        </w:rPr>
        <w:t xml:space="preserve">bijna </w:t>
      </w:r>
      <w:r w:rsidR="00DE4712">
        <w:rPr>
          <w:rFonts w:cstheme="minorHAnsi"/>
        </w:rPr>
        <w:t xml:space="preserve">geen </w:t>
      </w:r>
      <w:r w:rsidR="00ED675A">
        <w:rPr>
          <w:rFonts w:cstheme="minorHAnsi"/>
        </w:rPr>
        <w:t xml:space="preserve">aandacht </w:t>
      </w:r>
      <w:r w:rsidR="00DE4712">
        <w:rPr>
          <w:rFonts w:cstheme="minorHAnsi"/>
        </w:rPr>
        <w:t>b</w:t>
      </w:r>
      <w:r w:rsidR="00ED675A">
        <w:rPr>
          <w:rFonts w:cstheme="minorHAnsi"/>
        </w:rPr>
        <w:t>ehoe</w:t>
      </w:r>
      <w:r w:rsidR="00DE4712">
        <w:rPr>
          <w:rFonts w:cstheme="minorHAnsi"/>
        </w:rPr>
        <w:t xml:space="preserve">ven gezien </w:t>
      </w:r>
      <w:r w:rsidR="00627DAC">
        <w:rPr>
          <w:rFonts w:cstheme="minorHAnsi"/>
        </w:rPr>
        <w:t>het</w:t>
      </w:r>
      <w:r w:rsidR="00DE4712">
        <w:rPr>
          <w:rFonts w:cstheme="minorHAnsi"/>
        </w:rPr>
        <w:t xml:space="preserve"> percentage van </w:t>
      </w:r>
      <w:r w:rsidR="00704512">
        <w:rPr>
          <w:rFonts w:cstheme="minorHAnsi"/>
        </w:rPr>
        <w:t>9%.</w:t>
      </w:r>
      <w:r w:rsidR="007A5433">
        <w:rPr>
          <w:rFonts w:cstheme="minorHAnsi"/>
        </w:rPr>
        <w:t xml:space="preserve"> </w:t>
      </w:r>
    </w:p>
    <w:p w14:paraId="2FD3FAF2" w14:textId="77777777" w:rsidR="00535DE4" w:rsidRDefault="00535DE4" w:rsidP="001803F8">
      <w:pPr>
        <w:spacing w:after="0"/>
        <w:rPr>
          <w:rFonts w:cstheme="minorHAnsi"/>
        </w:rPr>
      </w:pPr>
    </w:p>
    <w:p w14:paraId="3F162E03" w14:textId="0865DE54" w:rsidR="00627DAC" w:rsidRDefault="001803F8" w:rsidP="001803F8">
      <w:pPr>
        <w:spacing w:after="0"/>
      </w:pPr>
      <w:r>
        <w:t xml:space="preserve">30 </w:t>
      </w:r>
      <w:r w:rsidR="00627DAC">
        <w:t xml:space="preserve">% ervaart dat docenten </w:t>
      </w:r>
      <w:r>
        <w:t>niet v</w:t>
      </w:r>
      <w:r w:rsidR="00627DAC">
        <w:t>a</w:t>
      </w:r>
      <w:r>
        <w:t xml:space="preserve">ardig genoeg </w:t>
      </w:r>
      <w:r w:rsidR="00627DAC">
        <w:t>zijn, terwijl 100% vindt dat de docent als professional invloed heeft op de samenwerking. Als respondenten de invloed zo hoog scoren, wat zegt dit dan over de scores van eigen invloed en eigenaarschap. Hoe groot is het autonoom handelen? Kijken</w:t>
      </w:r>
      <w:r w:rsidR="00C331DD">
        <w:t>de</w:t>
      </w:r>
      <w:r w:rsidR="00627DAC">
        <w:t xml:space="preserve"> naar de open vragen wachten de respondenten da</w:t>
      </w:r>
      <w:r w:rsidR="00C331DD">
        <w:t>n</w:t>
      </w:r>
      <w:r w:rsidR="00627DAC">
        <w:t xml:space="preserve"> op tijd? Ruimte? </w:t>
      </w:r>
      <w:r w:rsidR="00322081">
        <w:t>Sleutelfiguren (</w:t>
      </w:r>
      <w:proofErr w:type="spellStart"/>
      <w:r w:rsidR="00322081">
        <w:t>Fullan</w:t>
      </w:r>
      <w:proofErr w:type="spellEnd"/>
      <w:r w:rsidR="00322081">
        <w:t>, 2011)</w:t>
      </w:r>
      <w:r w:rsidR="00627DAC">
        <w:t>?</w:t>
      </w:r>
    </w:p>
    <w:p w14:paraId="3F3FB7D8" w14:textId="454A1B6E" w:rsidR="001803F8" w:rsidRDefault="001803F8" w:rsidP="005130EB">
      <w:pPr>
        <w:spacing w:after="0"/>
      </w:pPr>
    </w:p>
    <w:p w14:paraId="7A6E3DBB" w14:textId="77777777" w:rsidR="001803F8" w:rsidRDefault="001803F8" w:rsidP="005130EB">
      <w:pPr>
        <w:spacing w:after="0"/>
      </w:pPr>
    </w:p>
    <w:p w14:paraId="79E1B6E4" w14:textId="63323972" w:rsidR="001D3411" w:rsidRDefault="001D3411"/>
    <w:sectPr w:rsidR="001D3411" w:rsidSect="00B801B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1E8E5" w14:textId="77777777" w:rsidR="00856049" w:rsidRDefault="00856049" w:rsidP="00856049">
      <w:pPr>
        <w:spacing w:after="0" w:line="240" w:lineRule="auto"/>
      </w:pPr>
      <w:r>
        <w:separator/>
      </w:r>
    </w:p>
  </w:endnote>
  <w:endnote w:type="continuationSeparator" w:id="0">
    <w:p w14:paraId="77D8401E" w14:textId="77777777" w:rsidR="00856049" w:rsidRDefault="00856049" w:rsidP="0085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30C1" w14:textId="77777777" w:rsidR="00856049" w:rsidRDefault="00856049" w:rsidP="00856049">
      <w:pPr>
        <w:spacing w:after="0" w:line="240" w:lineRule="auto"/>
      </w:pPr>
      <w:r>
        <w:separator/>
      </w:r>
    </w:p>
  </w:footnote>
  <w:footnote w:type="continuationSeparator" w:id="0">
    <w:p w14:paraId="5F095798" w14:textId="77777777" w:rsidR="00856049" w:rsidRDefault="00856049" w:rsidP="00856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11B6B"/>
    <w:multiLevelType w:val="hybridMultilevel"/>
    <w:tmpl w:val="3D8EF2E2"/>
    <w:lvl w:ilvl="0" w:tplc="B38233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E65E60"/>
    <w:multiLevelType w:val="multilevel"/>
    <w:tmpl w:val="C7C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C6F3C"/>
    <w:multiLevelType w:val="multilevel"/>
    <w:tmpl w:val="35E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91A2C"/>
    <w:multiLevelType w:val="multilevel"/>
    <w:tmpl w:val="87C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80C46"/>
    <w:multiLevelType w:val="multilevel"/>
    <w:tmpl w:val="0F7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B192D"/>
    <w:multiLevelType w:val="multilevel"/>
    <w:tmpl w:val="F896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404E7"/>
    <w:multiLevelType w:val="multilevel"/>
    <w:tmpl w:val="A4DE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005C9"/>
    <w:multiLevelType w:val="multilevel"/>
    <w:tmpl w:val="5F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C4110"/>
    <w:multiLevelType w:val="multilevel"/>
    <w:tmpl w:val="635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5"/>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2"/>
    <w:rsid w:val="00000AC2"/>
    <w:rsid w:val="00010A47"/>
    <w:rsid w:val="0001752E"/>
    <w:rsid w:val="000271AA"/>
    <w:rsid w:val="00045C26"/>
    <w:rsid w:val="0005141C"/>
    <w:rsid w:val="00067400"/>
    <w:rsid w:val="00067844"/>
    <w:rsid w:val="000778FE"/>
    <w:rsid w:val="00083BD3"/>
    <w:rsid w:val="00083BEA"/>
    <w:rsid w:val="000875AC"/>
    <w:rsid w:val="00087963"/>
    <w:rsid w:val="00090144"/>
    <w:rsid w:val="00090F74"/>
    <w:rsid w:val="00095A2C"/>
    <w:rsid w:val="000A15E0"/>
    <w:rsid w:val="000C26E9"/>
    <w:rsid w:val="000D0A62"/>
    <w:rsid w:val="000D4E8F"/>
    <w:rsid w:val="000D5914"/>
    <w:rsid w:val="000D6502"/>
    <w:rsid w:val="000E0E86"/>
    <w:rsid w:val="000E2A2E"/>
    <w:rsid w:val="000F254F"/>
    <w:rsid w:val="000F43BB"/>
    <w:rsid w:val="000F5870"/>
    <w:rsid w:val="001006C4"/>
    <w:rsid w:val="001117DF"/>
    <w:rsid w:val="00112BAB"/>
    <w:rsid w:val="00117B3B"/>
    <w:rsid w:val="00121B56"/>
    <w:rsid w:val="00123E16"/>
    <w:rsid w:val="00130582"/>
    <w:rsid w:val="00131410"/>
    <w:rsid w:val="001315B7"/>
    <w:rsid w:val="00131EFB"/>
    <w:rsid w:val="00137B1C"/>
    <w:rsid w:val="001548BC"/>
    <w:rsid w:val="0016223A"/>
    <w:rsid w:val="0016587F"/>
    <w:rsid w:val="001662BF"/>
    <w:rsid w:val="001672EE"/>
    <w:rsid w:val="00170716"/>
    <w:rsid w:val="001725A6"/>
    <w:rsid w:val="00172A4E"/>
    <w:rsid w:val="00172AEA"/>
    <w:rsid w:val="001803F8"/>
    <w:rsid w:val="001813E1"/>
    <w:rsid w:val="001815FC"/>
    <w:rsid w:val="00187369"/>
    <w:rsid w:val="0019285C"/>
    <w:rsid w:val="0019377D"/>
    <w:rsid w:val="001945F6"/>
    <w:rsid w:val="00195941"/>
    <w:rsid w:val="001B32C7"/>
    <w:rsid w:val="001C467D"/>
    <w:rsid w:val="001C5663"/>
    <w:rsid w:val="001D0427"/>
    <w:rsid w:val="001D3411"/>
    <w:rsid w:val="001E3FB1"/>
    <w:rsid w:val="001F1E27"/>
    <w:rsid w:val="001F2035"/>
    <w:rsid w:val="001F42EB"/>
    <w:rsid w:val="002027A7"/>
    <w:rsid w:val="002050B3"/>
    <w:rsid w:val="00206901"/>
    <w:rsid w:val="0020799C"/>
    <w:rsid w:val="00222A65"/>
    <w:rsid w:val="00227DBB"/>
    <w:rsid w:val="002352DB"/>
    <w:rsid w:val="0023550C"/>
    <w:rsid w:val="002367D5"/>
    <w:rsid w:val="00236CCF"/>
    <w:rsid w:val="00237E66"/>
    <w:rsid w:val="0024337A"/>
    <w:rsid w:val="0027124E"/>
    <w:rsid w:val="00272D6C"/>
    <w:rsid w:val="00281546"/>
    <w:rsid w:val="00282B62"/>
    <w:rsid w:val="00285801"/>
    <w:rsid w:val="00285DD7"/>
    <w:rsid w:val="00293FD4"/>
    <w:rsid w:val="002953FA"/>
    <w:rsid w:val="002A27EB"/>
    <w:rsid w:val="002B100F"/>
    <w:rsid w:val="002B2097"/>
    <w:rsid w:val="002B4FA3"/>
    <w:rsid w:val="002C0BE8"/>
    <w:rsid w:val="002D50B8"/>
    <w:rsid w:val="002D520A"/>
    <w:rsid w:val="002F323D"/>
    <w:rsid w:val="002F4AEB"/>
    <w:rsid w:val="003004BD"/>
    <w:rsid w:val="00300BEA"/>
    <w:rsid w:val="00311CCA"/>
    <w:rsid w:val="00316F44"/>
    <w:rsid w:val="00322081"/>
    <w:rsid w:val="00322308"/>
    <w:rsid w:val="003322CD"/>
    <w:rsid w:val="00341A1E"/>
    <w:rsid w:val="00347627"/>
    <w:rsid w:val="00356F88"/>
    <w:rsid w:val="00357F29"/>
    <w:rsid w:val="00362497"/>
    <w:rsid w:val="0036363C"/>
    <w:rsid w:val="0036784B"/>
    <w:rsid w:val="003733E6"/>
    <w:rsid w:val="003819EC"/>
    <w:rsid w:val="003A279C"/>
    <w:rsid w:val="003A2A2D"/>
    <w:rsid w:val="003A3435"/>
    <w:rsid w:val="003A54D1"/>
    <w:rsid w:val="003A5910"/>
    <w:rsid w:val="003A7566"/>
    <w:rsid w:val="003B1CA5"/>
    <w:rsid w:val="003B599D"/>
    <w:rsid w:val="003C2DF1"/>
    <w:rsid w:val="003C3A5A"/>
    <w:rsid w:val="003D3F8B"/>
    <w:rsid w:val="003D4D8E"/>
    <w:rsid w:val="003F7F68"/>
    <w:rsid w:val="00400487"/>
    <w:rsid w:val="0040471A"/>
    <w:rsid w:val="0040758D"/>
    <w:rsid w:val="004210EA"/>
    <w:rsid w:val="00432146"/>
    <w:rsid w:val="00434468"/>
    <w:rsid w:val="00452745"/>
    <w:rsid w:val="004530E8"/>
    <w:rsid w:val="00462987"/>
    <w:rsid w:val="00471AAB"/>
    <w:rsid w:val="004733CA"/>
    <w:rsid w:val="00476F76"/>
    <w:rsid w:val="00484145"/>
    <w:rsid w:val="00485CD9"/>
    <w:rsid w:val="00493A52"/>
    <w:rsid w:val="00495181"/>
    <w:rsid w:val="00495830"/>
    <w:rsid w:val="0049610C"/>
    <w:rsid w:val="00496971"/>
    <w:rsid w:val="004A254F"/>
    <w:rsid w:val="004A3534"/>
    <w:rsid w:val="004A6EE2"/>
    <w:rsid w:val="004C1F76"/>
    <w:rsid w:val="004D1CED"/>
    <w:rsid w:val="004D2740"/>
    <w:rsid w:val="004D4714"/>
    <w:rsid w:val="004E15AB"/>
    <w:rsid w:val="004E2330"/>
    <w:rsid w:val="004E27C8"/>
    <w:rsid w:val="004E2B4A"/>
    <w:rsid w:val="004E3399"/>
    <w:rsid w:val="004E5D40"/>
    <w:rsid w:val="004E6B44"/>
    <w:rsid w:val="004F093C"/>
    <w:rsid w:val="004F1AB7"/>
    <w:rsid w:val="00500C7A"/>
    <w:rsid w:val="00511BC1"/>
    <w:rsid w:val="005130EB"/>
    <w:rsid w:val="00532693"/>
    <w:rsid w:val="00533EBB"/>
    <w:rsid w:val="00535DE4"/>
    <w:rsid w:val="00550BDC"/>
    <w:rsid w:val="00551AA0"/>
    <w:rsid w:val="005571F8"/>
    <w:rsid w:val="00564633"/>
    <w:rsid w:val="005754A7"/>
    <w:rsid w:val="005760A6"/>
    <w:rsid w:val="0058074A"/>
    <w:rsid w:val="00582749"/>
    <w:rsid w:val="00585250"/>
    <w:rsid w:val="00590529"/>
    <w:rsid w:val="00592B66"/>
    <w:rsid w:val="005A01C1"/>
    <w:rsid w:val="005A36C5"/>
    <w:rsid w:val="005A5A3B"/>
    <w:rsid w:val="005B0381"/>
    <w:rsid w:val="005B1397"/>
    <w:rsid w:val="005B1F5F"/>
    <w:rsid w:val="005B6DF2"/>
    <w:rsid w:val="005C6B2D"/>
    <w:rsid w:val="005C74BC"/>
    <w:rsid w:val="005D2F33"/>
    <w:rsid w:val="005D7E70"/>
    <w:rsid w:val="005E24E8"/>
    <w:rsid w:val="005F297C"/>
    <w:rsid w:val="005F4552"/>
    <w:rsid w:val="00602ABA"/>
    <w:rsid w:val="006037D5"/>
    <w:rsid w:val="00612495"/>
    <w:rsid w:val="00614FDA"/>
    <w:rsid w:val="00627DAC"/>
    <w:rsid w:val="0063194E"/>
    <w:rsid w:val="00636A62"/>
    <w:rsid w:val="006469E8"/>
    <w:rsid w:val="006645C3"/>
    <w:rsid w:val="00667ED5"/>
    <w:rsid w:val="0067014F"/>
    <w:rsid w:val="00681154"/>
    <w:rsid w:val="006819BC"/>
    <w:rsid w:val="006842FD"/>
    <w:rsid w:val="006852C5"/>
    <w:rsid w:val="006938DE"/>
    <w:rsid w:val="006A1DC5"/>
    <w:rsid w:val="006B05C5"/>
    <w:rsid w:val="006B07E7"/>
    <w:rsid w:val="006B28C0"/>
    <w:rsid w:val="006D02A1"/>
    <w:rsid w:val="006D16BF"/>
    <w:rsid w:val="006D1FB0"/>
    <w:rsid w:val="006E4450"/>
    <w:rsid w:val="006F23C0"/>
    <w:rsid w:val="00704512"/>
    <w:rsid w:val="00712A4D"/>
    <w:rsid w:val="0071350D"/>
    <w:rsid w:val="007166ED"/>
    <w:rsid w:val="0071769C"/>
    <w:rsid w:val="00723161"/>
    <w:rsid w:val="00732CE8"/>
    <w:rsid w:val="00736678"/>
    <w:rsid w:val="00741896"/>
    <w:rsid w:val="007439B1"/>
    <w:rsid w:val="0075692D"/>
    <w:rsid w:val="00756F10"/>
    <w:rsid w:val="0076313A"/>
    <w:rsid w:val="00763A27"/>
    <w:rsid w:val="007670C8"/>
    <w:rsid w:val="00770979"/>
    <w:rsid w:val="00781E9B"/>
    <w:rsid w:val="007954AF"/>
    <w:rsid w:val="0079748C"/>
    <w:rsid w:val="007A00E6"/>
    <w:rsid w:val="007A2E5F"/>
    <w:rsid w:val="007A5433"/>
    <w:rsid w:val="007D057A"/>
    <w:rsid w:val="007D5448"/>
    <w:rsid w:val="007D71DE"/>
    <w:rsid w:val="007E4A37"/>
    <w:rsid w:val="00810354"/>
    <w:rsid w:val="0081514F"/>
    <w:rsid w:val="00833C31"/>
    <w:rsid w:val="00855D65"/>
    <w:rsid w:val="00856049"/>
    <w:rsid w:val="008643A4"/>
    <w:rsid w:val="008656BB"/>
    <w:rsid w:val="00867D24"/>
    <w:rsid w:val="008743E5"/>
    <w:rsid w:val="00874C36"/>
    <w:rsid w:val="00880D89"/>
    <w:rsid w:val="00890D88"/>
    <w:rsid w:val="008938B7"/>
    <w:rsid w:val="00895577"/>
    <w:rsid w:val="008A0E32"/>
    <w:rsid w:val="008A7EE8"/>
    <w:rsid w:val="008B3286"/>
    <w:rsid w:val="008C0B22"/>
    <w:rsid w:val="008C6E22"/>
    <w:rsid w:val="008C75D4"/>
    <w:rsid w:val="008D4668"/>
    <w:rsid w:val="008D6C0A"/>
    <w:rsid w:val="008E620E"/>
    <w:rsid w:val="008F07D4"/>
    <w:rsid w:val="00906D6A"/>
    <w:rsid w:val="00916297"/>
    <w:rsid w:val="00917B7E"/>
    <w:rsid w:val="0092789D"/>
    <w:rsid w:val="00937A50"/>
    <w:rsid w:val="00941888"/>
    <w:rsid w:val="009424AD"/>
    <w:rsid w:val="00943DA7"/>
    <w:rsid w:val="00945C58"/>
    <w:rsid w:val="0095295E"/>
    <w:rsid w:val="00953C8A"/>
    <w:rsid w:val="00960624"/>
    <w:rsid w:val="00965060"/>
    <w:rsid w:val="009655F1"/>
    <w:rsid w:val="009678F6"/>
    <w:rsid w:val="00970B51"/>
    <w:rsid w:val="00971E70"/>
    <w:rsid w:val="0099429E"/>
    <w:rsid w:val="00994A87"/>
    <w:rsid w:val="00997ACA"/>
    <w:rsid w:val="009B0100"/>
    <w:rsid w:val="009B0A70"/>
    <w:rsid w:val="009B45DB"/>
    <w:rsid w:val="009D291D"/>
    <w:rsid w:val="009D7233"/>
    <w:rsid w:val="00A028AE"/>
    <w:rsid w:val="00A03098"/>
    <w:rsid w:val="00A0395B"/>
    <w:rsid w:val="00A07BF8"/>
    <w:rsid w:val="00A07F82"/>
    <w:rsid w:val="00A102F5"/>
    <w:rsid w:val="00A120BB"/>
    <w:rsid w:val="00A12BF8"/>
    <w:rsid w:val="00A21A81"/>
    <w:rsid w:val="00A30844"/>
    <w:rsid w:val="00A30AC7"/>
    <w:rsid w:val="00A41670"/>
    <w:rsid w:val="00A4439F"/>
    <w:rsid w:val="00A464D8"/>
    <w:rsid w:val="00A46FF8"/>
    <w:rsid w:val="00A50931"/>
    <w:rsid w:val="00A54E19"/>
    <w:rsid w:val="00A56DAA"/>
    <w:rsid w:val="00A57376"/>
    <w:rsid w:val="00A6170E"/>
    <w:rsid w:val="00A65740"/>
    <w:rsid w:val="00A67FC1"/>
    <w:rsid w:val="00A76A69"/>
    <w:rsid w:val="00A82072"/>
    <w:rsid w:val="00A84E55"/>
    <w:rsid w:val="00A87D6F"/>
    <w:rsid w:val="00A94A7A"/>
    <w:rsid w:val="00AB1266"/>
    <w:rsid w:val="00AB4C06"/>
    <w:rsid w:val="00AB5BD2"/>
    <w:rsid w:val="00AC0167"/>
    <w:rsid w:val="00AC49B9"/>
    <w:rsid w:val="00AC5157"/>
    <w:rsid w:val="00AD1DE2"/>
    <w:rsid w:val="00AD3673"/>
    <w:rsid w:val="00AD50AA"/>
    <w:rsid w:val="00AE0ED9"/>
    <w:rsid w:val="00AE6DB9"/>
    <w:rsid w:val="00B051F2"/>
    <w:rsid w:val="00B10AAB"/>
    <w:rsid w:val="00B10D4C"/>
    <w:rsid w:val="00B1512F"/>
    <w:rsid w:val="00B17288"/>
    <w:rsid w:val="00B1733E"/>
    <w:rsid w:val="00B17DC9"/>
    <w:rsid w:val="00B24491"/>
    <w:rsid w:val="00B2759B"/>
    <w:rsid w:val="00B3297B"/>
    <w:rsid w:val="00B363F3"/>
    <w:rsid w:val="00B420E6"/>
    <w:rsid w:val="00B4364D"/>
    <w:rsid w:val="00B473DA"/>
    <w:rsid w:val="00B55BFC"/>
    <w:rsid w:val="00B6260A"/>
    <w:rsid w:val="00B65133"/>
    <w:rsid w:val="00B67954"/>
    <w:rsid w:val="00B706B0"/>
    <w:rsid w:val="00B70DD8"/>
    <w:rsid w:val="00B74236"/>
    <w:rsid w:val="00B801B1"/>
    <w:rsid w:val="00B8065F"/>
    <w:rsid w:val="00B826D9"/>
    <w:rsid w:val="00B867ED"/>
    <w:rsid w:val="00B912AB"/>
    <w:rsid w:val="00B922A7"/>
    <w:rsid w:val="00B9612C"/>
    <w:rsid w:val="00BA6741"/>
    <w:rsid w:val="00BB0143"/>
    <w:rsid w:val="00BB49AF"/>
    <w:rsid w:val="00BB5751"/>
    <w:rsid w:val="00BB6CB5"/>
    <w:rsid w:val="00BC1C60"/>
    <w:rsid w:val="00BC3D95"/>
    <w:rsid w:val="00BD0F86"/>
    <w:rsid w:val="00BE2538"/>
    <w:rsid w:val="00BE5371"/>
    <w:rsid w:val="00BF0401"/>
    <w:rsid w:val="00BF069B"/>
    <w:rsid w:val="00BF0854"/>
    <w:rsid w:val="00BF0920"/>
    <w:rsid w:val="00BF568D"/>
    <w:rsid w:val="00BF7822"/>
    <w:rsid w:val="00C02F02"/>
    <w:rsid w:val="00C037B6"/>
    <w:rsid w:val="00C03B97"/>
    <w:rsid w:val="00C21666"/>
    <w:rsid w:val="00C229FF"/>
    <w:rsid w:val="00C309FC"/>
    <w:rsid w:val="00C331DD"/>
    <w:rsid w:val="00C37A1C"/>
    <w:rsid w:val="00C41AE6"/>
    <w:rsid w:val="00C44BF1"/>
    <w:rsid w:val="00C508F7"/>
    <w:rsid w:val="00C51BB6"/>
    <w:rsid w:val="00C52B58"/>
    <w:rsid w:val="00C54C0F"/>
    <w:rsid w:val="00C54E4A"/>
    <w:rsid w:val="00C630AC"/>
    <w:rsid w:val="00C63595"/>
    <w:rsid w:val="00C70BCC"/>
    <w:rsid w:val="00C83A9B"/>
    <w:rsid w:val="00C84D8A"/>
    <w:rsid w:val="00C964EF"/>
    <w:rsid w:val="00CB14D2"/>
    <w:rsid w:val="00CB242A"/>
    <w:rsid w:val="00CB4A58"/>
    <w:rsid w:val="00CB4C35"/>
    <w:rsid w:val="00CB6B2A"/>
    <w:rsid w:val="00CB6FBA"/>
    <w:rsid w:val="00CB7B43"/>
    <w:rsid w:val="00CB7EFD"/>
    <w:rsid w:val="00CC1B8F"/>
    <w:rsid w:val="00CC231D"/>
    <w:rsid w:val="00CD2D93"/>
    <w:rsid w:val="00CD5747"/>
    <w:rsid w:val="00CD5CB5"/>
    <w:rsid w:val="00CE6146"/>
    <w:rsid w:val="00CE7767"/>
    <w:rsid w:val="00CF5ED9"/>
    <w:rsid w:val="00CF7D91"/>
    <w:rsid w:val="00D0301F"/>
    <w:rsid w:val="00D030C5"/>
    <w:rsid w:val="00D04C6F"/>
    <w:rsid w:val="00D06E0E"/>
    <w:rsid w:val="00D0769B"/>
    <w:rsid w:val="00D1112A"/>
    <w:rsid w:val="00D3032C"/>
    <w:rsid w:val="00D30367"/>
    <w:rsid w:val="00D318B6"/>
    <w:rsid w:val="00D32624"/>
    <w:rsid w:val="00D3752F"/>
    <w:rsid w:val="00D46A80"/>
    <w:rsid w:val="00D50A06"/>
    <w:rsid w:val="00D50E55"/>
    <w:rsid w:val="00D50EFD"/>
    <w:rsid w:val="00D532E0"/>
    <w:rsid w:val="00D55B7E"/>
    <w:rsid w:val="00D60388"/>
    <w:rsid w:val="00D60F23"/>
    <w:rsid w:val="00D63070"/>
    <w:rsid w:val="00D63C26"/>
    <w:rsid w:val="00D66664"/>
    <w:rsid w:val="00D71148"/>
    <w:rsid w:val="00D72022"/>
    <w:rsid w:val="00D83431"/>
    <w:rsid w:val="00D8570E"/>
    <w:rsid w:val="00D87BA0"/>
    <w:rsid w:val="00D92B1C"/>
    <w:rsid w:val="00D93655"/>
    <w:rsid w:val="00DA402B"/>
    <w:rsid w:val="00DB1AEB"/>
    <w:rsid w:val="00DB417C"/>
    <w:rsid w:val="00DB4C11"/>
    <w:rsid w:val="00DC1BCF"/>
    <w:rsid w:val="00DC3420"/>
    <w:rsid w:val="00DC416A"/>
    <w:rsid w:val="00DD0E22"/>
    <w:rsid w:val="00DD6829"/>
    <w:rsid w:val="00DE4712"/>
    <w:rsid w:val="00DE6481"/>
    <w:rsid w:val="00DF3520"/>
    <w:rsid w:val="00DF6BFF"/>
    <w:rsid w:val="00E01333"/>
    <w:rsid w:val="00E04D63"/>
    <w:rsid w:val="00E064EE"/>
    <w:rsid w:val="00E06B3F"/>
    <w:rsid w:val="00E114B1"/>
    <w:rsid w:val="00E23FB4"/>
    <w:rsid w:val="00E24CB0"/>
    <w:rsid w:val="00E34F04"/>
    <w:rsid w:val="00E401FD"/>
    <w:rsid w:val="00E418AE"/>
    <w:rsid w:val="00E503CD"/>
    <w:rsid w:val="00E608EC"/>
    <w:rsid w:val="00E61A3E"/>
    <w:rsid w:val="00E64CA8"/>
    <w:rsid w:val="00E66D92"/>
    <w:rsid w:val="00E67402"/>
    <w:rsid w:val="00E731B8"/>
    <w:rsid w:val="00E73542"/>
    <w:rsid w:val="00E87F59"/>
    <w:rsid w:val="00EB2FBB"/>
    <w:rsid w:val="00EC06AC"/>
    <w:rsid w:val="00EC2A59"/>
    <w:rsid w:val="00EC5BF1"/>
    <w:rsid w:val="00EC5E2C"/>
    <w:rsid w:val="00ED40E8"/>
    <w:rsid w:val="00ED6108"/>
    <w:rsid w:val="00ED675A"/>
    <w:rsid w:val="00ED7514"/>
    <w:rsid w:val="00EF1FA0"/>
    <w:rsid w:val="00EF69E0"/>
    <w:rsid w:val="00F002F5"/>
    <w:rsid w:val="00F02CD4"/>
    <w:rsid w:val="00F04DD7"/>
    <w:rsid w:val="00F07407"/>
    <w:rsid w:val="00F106D3"/>
    <w:rsid w:val="00F25735"/>
    <w:rsid w:val="00F2578D"/>
    <w:rsid w:val="00F34CBF"/>
    <w:rsid w:val="00F35992"/>
    <w:rsid w:val="00F41A57"/>
    <w:rsid w:val="00F45FB3"/>
    <w:rsid w:val="00F55464"/>
    <w:rsid w:val="00F55D56"/>
    <w:rsid w:val="00F5632D"/>
    <w:rsid w:val="00F64A22"/>
    <w:rsid w:val="00F667C8"/>
    <w:rsid w:val="00F726F1"/>
    <w:rsid w:val="00F77F78"/>
    <w:rsid w:val="00F821D5"/>
    <w:rsid w:val="00F935DD"/>
    <w:rsid w:val="00F947BE"/>
    <w:rsid w:val="00FA7A8F"/>
    <w:rsid w:val="00FB748C"/>
    <w:rsid w:val="00FC19A6"/>
    <w:rsid w:val="00FD2A1F"/>
    <w:rsid w:val="00FD4354"/>
    <w:rsid w:val="00FD4B89"/>
    <w:rsid w:val="00FD745E"/>
    <w:rsid w:val="00FD7CCE"/>
    <w:rsid w:val="00FF2DD9"/>
    <w:rsid w:val="00FF3610"/>
    <w:rsid w:val="00FF6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B6FF"/>
  <w15:chartTrackingRefBased/>
  <w15:docId w15:val="{556AE0EB-706C-496E-A254-B0913BD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2DD9"/>
    <w:pPr>
      <w:ind w:left="720"/>
      <w:contextualSpacing/>
    </w:pPr>
  </w:style>
  <w:style w:type="table" w:styleId="Tabelraster">
    <w:name w:val="Table Grid"/>
    <w:basedOn w:val="Standaardtabel"/>
    <w:uiPriority w:val="39"/>
    <w:rsid w:val="00C4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09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09FC"/>
    <w:rPr>
      <w:rFonts w:ascii="Segoe UI" w:hAnsi="Segoe UI" w:cs="Segoe UI"/>
      <w:sz w:val="18"/>
      <w:szCs w:val="18"/>
    </w:rPr>
  </w:style>
  <w:style w:type="paragraph" w:styleId="Koptekst">
    <w:name w:val="header"/>
    <w:basedOn w:val="Standaard"/>
    <w:link w:val="KoptekstChar"/>
    <w:uiPriority w:val="99"/>
    <w:unhideWhenUsed/>
    <w:rsid w:val="008560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6049"/>
  </w:style>
  <w:style w:type="paragraph" w:styleId="Voettekst">
    <w:name w:val="footer"/>
    <w:basedOn w:val="Standaard"/>
    <w:link w:val="VoettekstChar"/>
    <w:uiPriority w:val="99"/>
    <w:unhideWhenUsed/>
    <w:rsid w:val="008560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830610">
      <w:marLeft w:val="0"/>
      <w:marRight w:val="0"/>
      <w:marTop w:val="0"/>
      <w:marBottom w:val="0"/>
      <w:divBdr>
        <w:top w:val="none" w:sz="0" w:space="0" w:color="auto"/>
        <w:left w:val="none" w:sz="0" w:space="0" w:color="auto"/>
        <w:bottom w:val="none" w:sz="0" w:space="0" w:color="auto"/>
        <w:right w:val="none" w:sz="0" w:space="0" w:color="auto"/>
      </w:divBdr>
      <w:divsChild>
        <w:div w:id="23410349">
          <w:marLeft w:val="0"/>
          <w:marRight w:val="0"/>
          <w:marTop w:val="0"/>
          <w:marBottom w:val="0"/>
          <w:divBdr>
            <w:top w:val="none" w:sz="0" w:space="0" w:color="auto"/>
            <w:left w:val="none" w:sz="0" w:space="0" w:color="auto"/>
            <w:bottom w:val="none" w:sz="0" w:space="0" w:color="auto"/>
            <w:right w:val="none" w:sz="0" w:space="0" w:color="auto"/>
          </w:divBdr>
          <w:divsChild>
            <w:div w:id="689330282">
              <w:marLeft w:val="0"/>
              <w:marRight w:val="0"/>
              <w:marTop w:val="0"/>
              <w:marBottom w:val="0"/>
              <w:divBdr>
                <w:top w:val="none" w:sz="0" w:space="0" w:color="auto"/>
                <w:left w:val="none" w:sz="0" w:space="0" w:color="auto"/>
                <w:bottom w:val="none" w:sz="0" w:space="0" w:color="auto"/>
                <w:right w:val="none" w:sz="0" w:space="0" w:color="auto"/>
              </w:divBdr>
            </w:div>
          </w:divsChild>
        </w:div>
        <w:div w:id="980309560">
          <w:marLeft w:val="0"/>
          <w:marRight w:val="0"/>
          <w:marTop w:val="0"/>
          <w:marBottom w:val="0"/>
          <w:divBdr>
            <w:top w:val="none" w:sz="0" w:space="0" w:color="auto"/>
            <w:left w:val="none" w:sz="0" w:space="0" w:color="auto"/>
            <w:bottom w:val="none" w:sz="0" w:space="0" w:color="auto"/>
            <w:right w:val="none" w:sz="0" w:space="0" w:color="auto"/>
          </w:divBdr>
          <w:divsChild>
            <w:div w:id="1341615894">
              <w:marLeft w:val="0"/>
              <w:marRight w:val="0"/>
              <w:marTop w:val="0"/>
              <w:marBottom w:val="0"/>
              <w:divBdr>
                <w:top w:val="none" w:sz="0" w:space="0" w:color="auto"/>
                <w:left w:val="none" w:sz="0" w:space="0" w:color="auto"/>
                <w:bottom w:val="none" w:sz="0" w:space="0" w:color="auto"/>
                <w:right w:val="none" w:sz="0" w:space="0" w:color="auto"/>
              </w:divBdr>
              <w:divsChild>
                <w:div w:id="971134607">
                  <w:marLeft w:val="0"/>
                  <w:marRight w:val="0"/>
                  <w:marTop w:val="0"/>
                  <w:marBottom w:val="0"/>
                  <w:divBdr>
                    <w:top w:val="none" w:sz="0" w:space="0" w:color="auto"/>
                    <w:left w:val="none" w:sz="0" w:space="0" w:color="auto"/>
                    <w:bottom w:val="none" w:sz="0" w:space="0" w:color="auto"/>
                    <w:right w:val="none" w:sz="0" w:space="0" w:color="auto"/>
                  </w:divBdr>
                  <w:divsChild>
                    <w:div w:id="824902692">
                      <w:marLeft w:val="0"/>
                      <w:marRight w:val="0"/>
                      <w:marTop w:val="0"/>
                      <w:marBottom w:val="0"/>
                      <w:divBdr>
                        <w:top w:val="none" w:sz="0" w:space="0" w:color="auto"/>
                        <w:left w:val="none" w:sz="0" w:space="0" w:color="auto"/>
                        <w:bottom w:val="none" w:sz="0" w:space="0" w:color="auto"/>
                        <w:right w:val="none" w:sz="0" w:space="0" w:color="auto"/>
                      </w:divBdr>
                      <w:divsChild>
                        <w:div w:id="1484082356">
                          <w:marLeft w:val="0"/>
                          <w:marRight w:val="0"/>
                          <w:marTop w:val="0"/>
                          <w:marBottom w:val="0"/>
                          <w:divBdr>
                            <w:top w:val="none" w:sz="0" w:space="0" w:color="auto"/>
                            <w:left w:val="none" w:sz="0" w:space="0" w:color="auto"/>
                            <w:bottom w:val="none" w:sz="0" w:space="0" w:color="auto"/>
                            <w:right w:val="none" w:sz="0" w:space="0" w:color="auto"/>
                          </w:divBdr>
                          <w:divsChild>
                            <w:div w:id="1537156811">
                              <w:marLeft w:val="0"/>
                              <w:marRight w:val="0"/>
                              <w:marTop w:val="0"/>
                              <w:marBottom w:val="0"/>
                              <w:divBdr>
                                <w:top w:val="none" w:sz="0" w:space="0" w:color="auto"/>
                                <w:left w:val="none" w:sz="0" w:space="0" w:color="auto"/>
                                <w:bottom w:val="none" w:sz="0" w:space="0" w:color="auto"/>
                                <w:right w:val="none" w:sz="0" w:space="0" w:color="auto"/>
                              </w:divBdr>
                              <w:divsChild>
                                <w:div w:id="1729764445">
                                  <w:marLeft w:val="0"/>
                                  <w:marRight w:val="0"/>
                                  <w:marTop w:val="0"/>
                                  <w:marBottom w:val="150"/>
                                  <w:divBdr>
                                    <w:top w:val="none" w:sz="0" w:space="0" w:color="auto"/>
                                    <w:left w:val="none" w:sz="0" w:space="0" w:color="auto"/>
                                    <w:bottom w:val="none" w:sz="0" w:space="0" w:color="auto"/>
                                    <w:right w:val="none" w:sz="0" w:space="0" w:color="auto"/>
                                  </w:divBdr>
                                  <w:divsChild>
                                    <w:div w:id="234711011">
                                      <w:marLeft w:val="0"/>
                                      <w:marRight w:val="0"/>
                                      <w:marTop w:val="0"/>
                                      <w:marBottom w:val="30"/>
                                      <w:divBdr>
                                        <w:top w:val="none" w:sz="0" w:space="0" w:color="auto"/>
                                        <w:left w:val="none" w:sz="0" w:space="0" w:color="auto"/>
                                        <w:bottom w:val="none" w:sz="0" w:space="0" w:color="auto"/>
                                        <w:right w:val="none" w:sz="0" w:space="0" w:color="auto"/>
                                      </w:divBdr>
                                      <w:divsChild>
                                        <w:div w:id="372191653">
                                          <w:marLeft w:val="0"/>
                                          <w:marRight w:val="0"/>
                                          <w:marTop w:val="0"/>
                                          <w:marBottom w:val="0"/>
                                          <w:divBdr>
                                            <w:top w:val="none" w:sz="0" w:space="0" w:color="auto"/>
                                            <w:left w:val="none" w:sz="0" w:space="0" w:color="auto"/>
                                            <w:bottom w:val="none" w:sz="0" w:space="0" w:color="auto"/>
                                            <w:right w:val="none" w:sz="0" w:space="0" w:color="auto"/>
                                          </w:divBdr>
                                        </w:div>
                                      </w:divsChild>
                                    </w:div>
                                    <w:div w:id="821509668">
                                      <w:marLeft w:val="0"/>
                                      <w:marRight w:val="0"/>
                                      <w:marTop w:val="0"/>
                                      <w:marBottom w:val="30"/>
                                      <w:divBdr>
                                        <w:top w:val="none" w:sz="0" w:space="0" w:color="auto"/>
                                        <w:left w:val="none" w:sz="0" w:space="0" w:color="auto"/>
                                        <w:bottom w:val="none" w:sz="0" w:space="0" w:color="auto"/>
                                        <w:right w:val="none" w:sz="0" w:space="0" w:color="auto"/>
                                      </w:divBdr>
                                      <w:divsChild>
                                        <w:div w:id="449012630">
                                          <w:marLeft w:val="0"/>
                                          <w:marRight w:val="0"/>
                                          <w:marTop w:val="0"/>
                                          <w:marBottom w:val="0"/>
                                          <w:divBdr>
                                            <w:top w:val="none" w:sz="0" w:space="0" w:color="auto"/>
                                            <w:left w:val="none" w:sz="0" w:space="0" w:color="auto"/>
                                            <w:bottom w:val="none" w:sz="0" w:space="0" w:color="auto"/>
                                            <w:right w:val="none" w:sz="0" w:space="0" w:color="auto"/>
                                          </w:divBdr>
                                        </w:div>
                                        <w:div w:id="1435637543">
                                          <w:marLeft w:val="0"/>
                                          <w:marRight w:val="0"/>
                                          <w:marTop w:val="0"/>
                                          <w:marBottom w:val="0"/>
                                          <w:divBdr>
                                            <w:top w:val="none" w:sz="0" w:space="0" w:color="auto"/>
                                            <w:left w:val="none" w:sz="0" w:space="0" w:color="auto"/>
                                            <w:bottom w:val="none" w:sz="0" w:space="0" w:color="auto"/>
                                            <w:right w:val="none" w:sz="0" w:space="0" w:color="auto"/>
                                          </w:divBdr>
                                          <w:divsChild>
                                            <w:div w:id="155303573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810753028">
                                      <w:marLeft w:val="0"/>
                                      <w:marRight w:val="0"/>
                                      <w:marTop w:val="0"/>
                                      <w:marBottom w:val="30"/>
                                      <w:divBdr>
                                        <w:top w:val="none" w:sz="0" w:space="0" w:color="auto"/>
                                        <w:left w:val="none" w:sz="0" w:space="0" w:color="auto"/>
                                        <w:bottom w:val="none" w:sz="0" w:space="0" w:color="auto"/>
                                        <w:right w:val="none" w:sz="0" w:space="0" w:color="auto"/>
                                      </w:divBdr>
                                      <w:divsChild>
                                        <w:div w:id="1983850420">
                                          <w:marLeft w:val="0"/>
                                          <w:marRight w:val="0"/>
                                          <w:marTop w:val="0"/>
                                          <w:marBottom w:val="0"/>
                                          <w:divBdr>
                                            <w:top w:val="none" w:sz="0" w:space="0" w:color="auto"/>
                                            <w:left w:val="none" w:sz="0" w:space="0" w:color="auto"/>
                                            <w:bottom w:val="none" w:sz="0" w:space="0" w:color="auto"/>
                                            <w:right w:val="none" w:sz="0" w:space="0" w:color="auto"/>
                                          </w:divBdr>
                                        </w:div>
                                      </w:divsChild>
                                    </w:div>
                                    <w:div w:id="191189581">
                                      <w:marLeft w:val="0"/>
                                      <w:marRight w:val="0"/>
                                      <w:marTop w:val="0"/>
                                      <w:marBottom w:val="30"/>
                                      <w:divBdr>
                                        <w:top w:val="none" w:sz="0" w:space="0" w:color="auto"/>
                                        <w:left w:val="none" w:sz="0" w:space="0" w:color="auto"/>
                                        <w:bottom w:val="none" w:sz="0" w:space="0" w:color="auto"/>
                                        <w:right w:val="none" w:sz="0" w:space="0" w:color="auto"/>
                                      </w:divBdr>
                                      <w:divsChild>
                                        <w:div w:id="1129007570">
                                          <w:marLeft w:val="0"/>
                                          <w:marRight w:val="0"/>
                                          <w:marTop w:val="0"/>
                                          <w:marBottom w:val="0"/>
                                          <w:divBdr>
                                            <w:top w:val="none" w:sz="0" w:space="0" w:color="auto"/>
                                            <w:left w:val="none" w:sz="0" w:space="0" w:color="auto"/>
                                            <w:bottom w:val="none" w:sz="0" w:space="0" w:color="auto"/>
                                            <w:right w:val="none" w:sz="0" w:space="0" w:color="auto"/>
                                          </w:divBdr>
                                        </w:div>
                                      </w:divsChild>
                                    </w:div>
                                    <w:div w:id="1930575400">
                                      <w:marLeft w:val="0"/>
                                      <w:marRight w:val="0"/>
                                      <w:marTop w:val="0"/>
                                      <w:marBottom w:val="30"/>
                                      <w:divBdr>
                                        <w:top w:val="none" w:sz="0" w:space="0" w:color="auto"/>
                                        <w:left w:val="none" w:sz="0" w:space="0" w:color="auto"/>
                                        <w:bottom w:val="none" w:sz="0" w:space="0" w:color="auto"/>
                                        <w:right w:val="none" w:sz="0" w:space="0" w:color="auto"/>
                                      </w:divBdr>
                                      <w:divsChild>
                                        <w:div w:id="95755529">
                                          <w:marLeft w:val="0"/>
                                          <w:marRight w:val="0"/>
                                          <w:marTop w:val="0"/>
                                          <w:marBottom w:val="0"/>
                                          <w:divBdr>
                                            <w:top w:val="none" w:sz="0" w:space="0" w:color="auto"/>
                                            <w:left w:val="none" w:sz="0" w:space="0" w:color="auto"/>
                                            <w:bottom w:val="none" w:sz="0" w:space="0" w:color="auto"/>
                                            <w:right w:val="none" w:sz="0" w:space="0" w:color="auto"/>
                                          </w:divBdr>
                                        </w:div>
                                      </w:divsChild>
                                    </w:div>
                                    <w:div w:id="889150240">
                                      <w:marLeft w:val="0"/>
                                      <w:marRight w:val="0"/>
                                      <w:marTop w:val="0"/>
                                      <w:marBottom w:val="30"/>
                                      <w:divBdr>
                                        <w:top w:val="none" w:sz="0" w:space="0" w:color="auto"/>
                                        <w:left w:val="none" w:sz="0" w:space="0" w:color="auto"/>
                                        <w:bottom w:val="none" w:sz="0" w:space="0" w:color="auto"/>
                                        <w:right w:val="none" w:sz="0" w:space="0" w:color="auto"/>
                                      </w:divBdr>
                                      <w:divsChild>
                                        <w:div w:id="693579616">
                                          <w:marLeft w:val="0"/>
                                          <w:marRight w:val="0"/>
                                          <w:marTop w:val="0"/>
                                          <w:marBottom w:val="0"/>
                                          <w:divBdr>
                                            <w:top w:val="none" w:sz="0" w:space="0" w:color="auto"/>
                                            <w:left w:val="none" w:sz="0" w:space="0" w:color="auto"/>
                                            <w:bottom w:val="none" w:sz="0" w:space="0" w:color="auto"/>
                                            <w:right w:val="none" w:sz="0" w:space="0" w:color="auto"/>
                                          </w:divBdr>
                                        </w:div>
                                        <w:div w:id="1399399164">
                                          <w:marLeft w:val="0"/>
                                          <w:marRight w:val="0"/>
                                          <w:marTop w:val="0"/>
                                          <w:marBottom w:val="0"/>
                                          <w:divBdr>
                                            <w:top w:val="none" w:sz="0" w:space="0" w:color="auto"/>
                                            <w:left w:val="none" w:sz="0" w:space="0" w:color="auto"/>
                                            <w:bottom w:val="none" w:sz="0" w:space="0" w:color="auto"/>
                                            <w:right w:val="none" w:sz="0" w:space="0" w:color="auto"/>
                                          </w:divBdr>
                                          <w:divsChild>
                                            <w:div w:id="200555045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2133282782">
                                      <w:marLeft w:val="0"/>
                                      <w:marRight w:val="0"/>
                                      <w:marTop w:val="0"/>
                                      <w:marBottom w:val="30"/>
                                      <w:divBdr>
                                        <w:top w:val="none" w:sz="0" w:space="0" w:color="auto"/>
                                        <w:left w:val="none" w:sz="0" w:space="0" w:color="auto"/>
                                        <w:bottom w:val="none" w:sz="0" w:space="0" w:color="auto"/>
                                        <w:right w:val="none" w:sz="0" w:space="0" w:color="auto"/>
                                      </w:divBdr>
                                      <w:divsChild>
                                        <w:div w:id="2003964068">
                                          <w:marLeft w:val="0"/>
                                          <w:marRight w:val="0"/>
                                          <w:marTop w:val="0"/>
                                          <w:marBottom w:val="0"/>
                                          <w:divBdr>
                                            <w:top w:val="none" w:sz="0" w:space="0" w:color="auto"/>
                                            <w:left w:val="none" w:sz="0" w:space="0" w:color="auto"/>
                                            <w:bottom w:val="none" w:sz="0" w:space="0" w:color="auto"/>
                                            <w:right w:val="none" w:sz="0" w:space="0" w:color="auto"/>
                                          </w:divBdr>
                                        </w:div>
                                        <w:div w:id="492065210">
                                          <w:marLeft w:val="0"/>
                                          <w:marRight w:val="0"/>
                                          <w:marTop w:val="0"/>
                                          <w:marBottom w:val="0"/>
                                          <w:divBdr>
                                            <w:top w:val="none" w:sz="0" w:space="0" w:color="auto"/>
                                            <w:left w:val="none" w:sz="0" w:space="0" w:color="auto"/>
                                            <w:bottom w:val="none" w:sz="0" w:space="0" w:color="auto"/>
                                            <w:right w:val="none" w:sz="0" w:space="0" w:color="auto"/>
                                          </w:divBdr>
                                          <w:divsChild>
                                            <w:div w:id="11483962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689136580">
                                      <w:marLeft w:val="0"/>
                                      <w:marRight w:val="0"/>
                                      <w:marTop w:val="0"/>
                                      <w:marBottom w:val="30"/>
                                      <w:divBdr>
                                        <w:top w:val="none" w:sz="0" w:space="0" w:color="auto"/>
                                        <w:left w:val="none" w:sz="0" w:space="0" w:color="auto"/>
                                        <w:bottom w:val="none" w:sz="0" w:space="0" w:color="auto"/>
                                        <w:right w:val="none" w:sz="0" w:space="0" w:color="auto"/>
                                      </w:divBdr>
                                      <w:divsChild>
                                        <w:div w:id="393159518">
                                          <w:marLeft w:val="0"/>
                                          <w:marRight w:val="0"/>
                                          <w:marTop w:val="0"/>
                                          <w:marBottom w:val="0"/>
                                          <w:divBdr>
                                            <w:top w:val="none" w:sz="0" w:space="0" w:color="auto"/>
                                            <w:left w:val="none" w:sz="0" w:space="0" w:color="auto"/>
                                            <w:bottom w:val="none" w:sz="0" w:space="0" w:color="auto"/>
                                            <w:right w:val="none" w:sz="0" w:space="0" w:color="auto"/>
                                          </w:divBdr>
                                        </w:div>
                                        <w:div w:id="591458">
                                          <w:marLeft w:val="0"/>
                                          <w:marRight w:val="0"/>
                                          <w:marTop w:val="0"/>
                                          <w:marBottom w:val="0"/>
                                          <w:divBdr>
                                            <w:top w:val="none" w:sz="0" w:space="0" w:color="auto"/>
                                            <w:left w:val="none" w:sz="0" w:space="0" w:color="auto"/>
                                            <w:bottom w:val="none" w:sz="0" w:space="0" w:color="auto"/>
                                            <w:right w:val="none" w:sz="0" w:space="0" w:color="auto"/>
                                          </w:divBdr>
                                          <w:divsChild>
                                            <w:div w:id="7270187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245383987">
                                      <w:marLeft w:val="0"/>
                                      <w:marRight w:val="0"/>
                                      <w:marTop w:val="0"/>
                                      <w:marBottom w:val="30"/>
                                      <w:divBdr>
                                        <w:top w:val="none" w:sz="0" w:space="0" w:color="auto"/>
                                        <w:left w:val="none" w:sz="0" w:space="0" w:color="auto"/>
                                        <w:bottom w:val="none" w:sz="0" w:space="0" w:color="auto"/>
                                        <w:right w:val="none" w:sz="0" w:space="0" w:color="auto"/>
                                      </w:divBdr>
                                      <w:divsChild>
                                        <w:div w:id="1057558319">
                                          <w:marLeft w:val="0"/>
                                          <w:marRight w:val="0"/>
                                          <w:marTop w:val="0"/>
                                          <w:marBottom w:val="0"/>
                                          <w:divBdr>
                                            <w:top w:val="none" w:sz="0" w:space="0" w:color="auto"/>
                                            <w:left w:val="none" w:sz="0" w:space="0" w:color="auto"/>
                                            <w:bottom w:val="none" w:sz="0" w:space="0" w:color="auto"/>
                                            <w:right w:val="none" w:sz="0" w:space="0" w:color="auto"/>
                                          </w:divBdr>
                                        </w:div>
                                      </w:divsChild>
                                    </w:div>
                                    <w:div w:id="1040204285">
                                      <w:marLeft w:val="0"/>
                                      <w:marRight w:val="0"/>
                                      <w:marTop w:val="0"/>
                                      <w:marBottom w:val="30"/>
                                      <w:divBdr>
                                        <w:top w:val="none" w:sz="0" w:space="0" w:color="auto"/>
                                        <w:left w:val="none" w:sz="0" w:space="0" w:color="auto"/>
                                        <w:bottom w:val="none" w:sz="0" w:space="0" w:color="auto"/>
                                        <w:right w:val="none" w:sz="0" w:space="0" w:color="auto"/>
                                      </w:divBdr>
                                      <w:divsChild>
                                        <w:div w:id="142309008">
                                          <w:marLeft w:val="0"/>
                                          <w:marRight w:val="0"/>
                                          <w:marTop w:val="0"/>
                                          <w:marBottom w:val="0"/>
                                          <w:divBdr>
                                            <w:top w:val="none" w:sz="0" w:space="0" w:color="auto"/>
                                            <w:left w:val="none" w:sz="0" w:space="0" w:color="auto"/>
                                            <w:bottom w:val="none" w:sz="0" w:space="0" w:color="auto"/>
                                            <w:right w:val="none" w:sz="0" w:space="0" w:color="auto"/>
                                          </w:divBdr>
                                        </w:div>
                                        <w:div w:id="837769157">
                                          <w:marLeft w:val="0"/>
                                          <w:marRight w:val="0"/>
                                          <w:marTop w:val="0"/>
                                          <w:marBottom w:val="0"/>
                                          <w:divBdr>
                                            <w:top w:val="none" w:sz="0" w:space="0" w:color="auto"/>
                                            <w:left w:val="none" w:sz="0" w:space="0" w:color="auto"/>
                                            <w:bottom w:val="none" w:sz="0" w:space="0" w:color="auto"/>
                                            <w:right w:val="none" w:sz="0" w:space="0" w:color="auto"/>
                                          </w:divBdr>
                                          <w:divsChild>
                                            <w:div w:id="2846972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781027481">
                                      <w:marLeft w:val="0"/>
                                      <w:marRight w:val="0"/>
                                      <w:marTop w:val="0"/>
                                      <w:marBottom w:val="30"/>
                                      <w:divBdr>
                                        <w:top w:val="none" w:sz="0" w:space="0" w:color="auto"/>
                                        <w:left w:val="none" w:sz="0" w:space="0" w:color="auto"/>
                                        <w:bottom w:val="none" w:sz="0" w:space="0" w:color="auto"/>
                                        <w:right w:val="none" w:sz="0" w:space="0" w:color="auto"/>
                                      </w:divBdr>
                                      <w:divsChild>
                                        <w:div w:id="6655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5489">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 w:id="485895579">
                      <w:marLeft w:val="0"/>
                      <w:marRight w:val="0"/>
                      <w:marTop w:val="0"/>
                      <w:marBottom w:val="0"/>
                      <w:divBdr>
                        <w:top w:val="none" w:sz="0" w:space="0" w:color="auto"/>
                        <w:left w:val="none" w:sz="0" w:space="0" w:color="auto"/>
                        <w:bottom w:val="none" w:sz="0" w:space="0" w:color="auto"/>
                        <w:right w:val="none" w:sz="0" w:space="0" w:color="auto"/>
                      </w:divBdr>
                      <w:divsChild>
                        <w:div w:id="1560093916">
                          <w:marLeft w:val="0"/>
                          <w:marRight w:val="0"/>
                          <w:marTop w:val="0"/>
                          <w:marBottom w:val="0"/>
                          <w:divBdr>
                            <w:top w:val="none" w:sz="0" w:space="0" w:color="auto"/>
                            <w:left w:val="none" w:sz="0" w:space="0" w:color="auto"/>
                            <w:bottom w:val="none" w:sz="0" w:space="0" w:color="auto"/>
                            <w:right w:val="none" w:sz="0" w:space="0" w:color="auto"/>
                          </w:divBdr>
                          <w:divsChild>
                            <w:div w:id="1492678944">
                              <w:marLeft w:val="0"/>
                              <w:marRight w:val="0"/>
                              <w:marTop w:val="0"/>
                              <w:marBottom w:val="0"/>
                              <w:divBdr>
                                <w:top w:val="none" w:sz="0" w:space="0" w:color="auto"/>
                                <w:left w:val="none" w:sz="0" w:space="0" w:color="auto"/>
                                <w:bottom w:val="none" w:sz="0" w:space="0" w:color="auto"/>
                                <w:right w:val="none" w:sz="0" w:space="0" w:color="auto"/>
                              </w:divBdr>
                            </w:div>
                            <w:div w:id="2082940324">
                              <w:marLeft w:val="0"/>
                              <w:marRight w:val="0"/>
                              <w:marTop w:val="0"/>
                              <w:marBottom w:val="0"/>
                              <w:divBdr>
                                <w:top w:val="none" w:sz="0" w:space="0" w:color="auto"/>
                                <w:left w:val="none" w:sz="0" w:space="0" w:color="auto"/>
                                <w:bottom w:val="none" w:sz="0" w:space="0" w:color="auto"/>
                                <w:right w:val="none" w:sz="0" w:space="0" w:color="auto"/>
                              </w:divBdr>
                              <w:divsChild>
                                <w:div w:id="1624728076">
                                  <w:marLeft w:val="0"/>
                                  <w:marRight w:val="0"/>
                                  <w:marTop w:val="0"/>
                                  <w:marBottom w:val="0"/>
                                  <w:divBdr>
                                    <w:top w:val="none" w:sz="0" w:space="0" w:color="auto"/>
                                    <w:left w:val="none" w:sz="0" w:space="0" w:color="auto"/>
                                    <w:bottom w:val="none" w:sz="0" w:space="0" w:color="auto"/>
                                    <w:right w:val="none" w:sz="0" w:space="0" w:color="auto"/>
                                  </w:divBdr>
                                </w:div>
                              </w:divsChild>
                            </w:div>
                            <w:div w:id="2068644131">
                              <w:marLeft w:val="0"/>
                              <w:marRight w:val="0"/>
                              <w:marTop w:val="0"/>
                              <w:marBottom w:val="0"/>
                              <w:divBdr>
                                <w:top w:val="none" w:sz="0" w:space="0" w:color="auto"/>
                                <w:left w:val="none" w:sz="0" w:space="0" w:color="auto"/>
                                <w:bottom w:val="none" w:sz="0" w:space="0" w:color="auto"/>
                                <w:right w:val="none" w:sz="0" w:space="0" w:color="auto"/>
                              </w:divBdr>
                              <w:divsChild>
                                <w:div w:id="336856167">
                                  <w:marLeft w:val="0"/>
                                  <w:marRight w:val="0"/>
                                  <w:marTop w:val="0"/>
                                  <w:marBottom w:val="0"/>
                                  <w:divBdr>
                                    <w:top w:val="none" w:sz="0" w:space="0" w:color="auto"/>
                                    <w:left w:val="none" w:sz="0" w:space="0" w:color="auto"/>
                                    <w:bottom w:val="none" w:sz="0" w:space="0" w:color="auto"/>
                                    <w:right w:val="none" w:sz="0" w:space="0" w:color="auto"/>
                                  </w:divBdr>
                                </w:div>
                              </w:divsChild>
                            </w:div>
                            <w:div w:id="13769104">
                              <w:marLeft w:val="0"/>
                              <w:marRight w:val="0"/>
                              <w:marTop w:val="0"/>
                              <w:marBottom w:val="0"/>
                              <w:divBdr>
                                <w:top w:val="none" w:sz="0" w:space="0" w:color="auto"/>
                                <w:left w:val="none" w:sz="0" w:space="0" w:color="auto"/>
                                <w:bottom w:val="none" w:sz="0" w:space="0" w:color="auto"/>
                                <w:right w:val="none" w:sz="0" w:space="0" w:color="auto"/>
                              </w:divBdr>
                              <w:divsChild>
                                <w:div w:id="510414720">
                                  <w:marLeft w:val="0"/>
                                  <w:marRight w:val="0"/>
                                  <w:marTop w:val="0"/>
                                  <w:marBottom w:val="0"/>
                                  <w:divBdr>
                                    <w:top w:val="none" w:sz="0" w:space="0" w:color="auto"/>
                                    <w:left w:val="none" w:sz="0" w:space="0" w:color="auto"/>
                                    <w:bottom w:val="none" w:sz="0" w:space="0" w:color="auto"/>
                                    <w:right w:val="none" w:sz="0" w:space="0" w:color="auto"/>
                                  </w:divBdr>
                                </w:div>
                              </w:divsChild>
                            </w:div>
                            <w:div w:id="1123380568">
                              <w:marLeft w:val="0"/>
                              <w:marRight w:val="0"/>
                              <w:marTop w:val="0"/>
                              <w:marBottom w:val="0"/>
                              <w:divBdr>
                                <w:top w:val="none" w:sz="0" w:space="0" w:color="auto"/>
                                <w:left w:val="none" w:sz="0" w:space="0" w:color="auto"/>
                                <w:bottom w:val="none" w:sz="0" w:space="0" w:color="auto"/>
                                <w:right w:val="none" w:sz="0" w:space="0" w:color="auto"/>
                              </w:divBdr>
                              <w:divsChild>
                                <w:div w:id="749692273">
                                  <w:marLeft w:val="0"/>
                                  <w:marRight w:val="0"/>
                                  <w:marTop w:val="0"/>
                                  <w:marBottom w:val="0"/>
                                  <w:divBdr>
                                    <w:top w:val="none" w:sz="0" w:space="0" w:color="auto"/>
                                    <w:left w:val="none" w:sz="0" w:space="0" w:color="auto"/>
                                    <w:bottom w:val="none" w:sz="0" w:space="0" w:color="auto"/>
                                    <w:right w:val="none" w:sz="0" w:space="0" w:color="auto"/>
                                  </w:divBdr>
                                </w:div>
                              </w:divsChild>
                            </w:div>
                            <w:div w:id="1505169659">
                              <w:marLeft w:val="0"/>
                              <w:marRight w:val="0"/>
                              <w:marTop w:val="0"/>
                              <w:marBottom w:val="0"/>
                              <w:divBdr>
                                <w:top w:val="none" w:sz="0" w:space="0" w:color="auto"/>
                                <w:left w:val="none" w:sz="0" w:space="0" w:color="auto"/>
                                <w:bottom w:val="none" w:sz="0" w:space="0" w:color="auto"/>
                                <w:right w:val="none" w:sz="0" w:space="0" w:color="auto"/>
                              </w:divBdr>
                              <w:divsChild>
                                <w:div w:id="1968386971">
                                  <w:marLeft w:val="0"/>
                                  <w:marRight w:val="0"/>
                                  <w:marTop w:val="0"/>
                                  <w:marBottom w:val="0"/>
                                  <w:divBdr>
                                    <w:top w:val="none" w:sz="0" w:space="0" w:color="auto"/>
                                    <w:left w:val="none" w:sz="0" w:space="0" w:color="auto"/>
                                    <w:bottom w:val="none" w:sz="0" w:space="0" w:color="auto"/>
                                    <w:right w:val="none" w:sz="0" w:space="0" w:color="auto"/>
                                  </w:divBdr>
                                </w:div>
                              </w:divsChild>
                            </w:div>
                            <w:div w:id="1389839414">
                              <w:marLeft w:val="0"/>
                              <w:marRight w:val="0"/>
                              <w:marTop w:val="0"/>
                              <w:marBottom w:val="0"/>
                              <w:divBdr>
                                <w:top w:val="none" w:sz="0" w:space="0" w:color="auto"/>
                                <w:left w:val="none" w:sz="0" w:space="0" w:color="auto"/>
                                <w:bottom w:val="none" w:sz="0" w:space="0" w:color="auto"/>
                                <w:right w:val="none" w:sz="0" w:space="0" w:color="auto"/>
                              </w:divBdr>
                              <w:divsChild>
                                <w:div w:id="139423404">
                                  <w:marLeft w:val="0"/>
                                  <w:marRight w:val="0"/>
                                  <w:marTop w:val="0"/>
                                  <w:marBottom w:val="0"/>
                                  <w:divBdr>
                                    <w:top w:val="none" w:sz="0" w:space="0" w:color="auto"/>
                                    <w:left w:val="none" w:sz="0" w:space="0" w:color="auto"/>
                                    <w:bottom w:val="none" w:sz="0" w:space="0" w:color="auto"/>
                                    <w:right w:val="none" w:sz="0" w:space="0" w:color="auto"/>
                                  </w:divBdr>
                                </w:div>
                              </w:divsChild>
                            </w:div>
                            <w:div w:id="886259818">
                              <w:marLeft w:val="0"/>
                              <w:marRight w:val="0"/>
                              <w:marTop w:val="0"/>
                              <w:marBottom w:val="0"/>
                              <w:divBdr>
                                <w:top w:val="none" w:sz="0" w:space="0" w:color="auto"/>
                                <w:left w:val="none" w:sz="0" w:space="0" w:color="auto"/>
                                <w:bottom w:val="none" w:sz="0" w:space="0" w:color="auto"/>
                                <w:right w:val="none" w:sz="0" w:space="0" w:color="auto"/>
                              </w:divBdr>
                              <w:divsChild>
                                <w:div w:id="1884898537">
                                  <w:marLeft w:val="0"/>
                                  <w:marRight w:val="0"/>
                                  <w:marTop w:val="0"/>
                                  <w:marBottom w:val="0"/>
                                  <w:divBdr>
                                    <w:top w:val="none" w:sz="0" w:space="0" w:color="auto"/>
                                    <w:left w:val="none" w:sz="0" w:space="0" w:color="auto"/>
                                    <w:bottom w:val="none" w:sz="0" w:space="0" w:color="auto"/>
                                    <w:right w:val="none" w:sz="0" w:space="0" w:color="auto"/>
                                  </w:divBdr>
                                </w:div>
                              </w:divsChild>
                            </w:div>
                            <w:div w:id="81294190">
                              <w:marLeft w:val="0"/>
                              <w:marRight w:val="0"/>
                              <w:marTop w:val="0"/>
                              <w:marBottom w:val="0"/>
                              <w:divBdr>
                                <w:top w:val="none" w:sz="0" w:space="0" w:color="auto"/>
                                <w:left w:val="none" w:sz="0" w:space="0" w:color="auto"/>
                                <w:bottom w:val="none" w:sz="0" w:space="0" w:color="auto"/>
                                <w:right w:val="none" w:sz="0" w:space="0" w:color="auto"/>
                              </w:divBdr>
                              <w:divsChild>
                                <w:div w:id="2035422838">
                                  <w:marLeft w:val="0"/>
                                  <w:marRight w:val="0"/>
                                  <w:marTop w:val="0"/>
                                  <w:marBottom w:val="0"/>
                                  <w:divBdr>
                                    <w:top w:val="none" w:sz="0" w:space="0" w:color="auto"/>
                                    <w:left w:val="none" w:sz="0" w:space="0" w:color="auto"/>
                                    <w:bottom w:val="none" w:sz="0" w:space="0" w:color="auto"/>
                                    <w:right w:val="none" w:sz="0" w:space="0" w:color="auto"/>
                                  </w:divBdr>
                                  <w:divsChild>
                                    <w:div w:id="2104718627">
                                      <w:marLeft w:val="0"/>
                                      <w:marRight w:val="0"/>
                                      <w:marTop w:val="0"/>
                                      <w:marBottom w:val="0"/>
                                      <w:divBdr>
                                        <w:top w:val="none" w:sz="0" w:space="0" w:color="auto"/>
                                        <w:left w:val="none" w:sz="0" w:space="0" w:color="auto"/>
                                        <w:bottom w:val="none" w:sz="0" w:space="0" w:color="auto"/>
                                        <w:right w:val="none" w:sz="0" w:space="0" w:color="auto"/>
                                      </w:divBdr>
                                      <w:divsChild>
                                        <w:div w:id="1368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845">
                                  <w:marLeft w:val="0"/>
                                  <w:marRight w:val="0"/>
                                  <w:marTop w:val="0"/>
                                  <w:marBottom w:val="0"/>
                                  <w:divBdr>
                                    <w:top w:val="none" w:sz="0" w:space="0" w:color="auto"/>
                                    <w:left w:val="none" w:sz="0" w:space="0" w:color="auto"/>
                                    <w:bottom w:val="none" w:sz="0" w:space="0" w:color="auto"/>
                                    <w:right w:val="none" w:sz="0" w:space="0" w:color="auto"/>
                                  </w:divBdr>
                                  <w:divsChild>
                                    <w:div w:id="2015574820">
                                      <w:marLeft w:val="0"/>
                                      <w:marRight w:val="0"/>
                                      <w:marTop w:val="0"/>
                                      <w:marBottom w:val="0"/>
                                      <w:divBdr>
                                        <w:top w:val="none" w:sz="0" w:space="0" w:color="auto"/>
                                        <w:left w:val="none" w:sz="0" w:space="0" w:color="auto"/>
                                        <w:bottom w:val="none" w:sz="0" w:space="0" w:color="auto"/>
                                        <w:right w:val="none" w:sz="0" w:space="0" w:color="auto"/>
                                      </w:divBdr>
                                      <w:divsChild>
                                        <w:div w:id="9816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7191">
                                  <w:marLeft w:val="0"/>
                                  <w:marRight w:val="0"/>
                                  <w:marTop w:val="0"/>
                                  <w:marBottom w:val="0"/>
                                  <w:divBdr>
                                    <w:top w:val="none" w:sz="0" w:space="0" w:color="auto"/>
                                    <w:left w:val="none" w:sz="0" w:space="0" w:color="auto"/>
                                    <w:bottom w:val="none" w:sz="0" w:space="0" w:color="auto"/>
                                    <w:right w:val="none" w:sz="0" w:space="0" w:color="auto"/>
                                  </w:divBdr>
                                  <w:divsChild>
                                    <w:div w:id="611784947">
                                      <w:marLeft w:val="0"/>
                                      <w:marRight w:val="0"/>
                                      <w:marTop w:val="0"/>
                                      <w:marBottom w:val="0"/>
                                      <w:divBdr>
                                        <w:top w:val="none" w:sz="0" w:space="0" w:color="auto"/>
                                        <w:left w:val="none" w:sz="0" w:space="0" w:color="auto"/>
                                        <w:bottom w:val="none" w:sz="0" w:space="0" w:color="auto"/>
                                        <w:right w:val="none" w:sz="0" w:space="0" w:color="auto"/>
                                      </w:divBdr>
                                    </w:div>
                                    <w:div w:id="1066731443">
                                      <w:marLeft w:val="0"/>
                                      <w:marRight w:val="0"/>
                                      <w:marTop w:val="0"/>
                                      <w:marBottom w:val="0"/>
                                      <w:divBdr>
                                        <w:top w:val="none" w:sz="0" w:space="0" w:color="auto"/>
                                        <w:left w:val="none" w:sz="0" w:space="0" w:color="auto"/>
                                        <w:bottom w:val="none" w:sz="0" w:space="0" w:color="auto"/>
                                        <w:right w:val="none" w:sz="0" w:space="0" w:color="auto"/>
                                      </w:divBdr>
                                    </w:div>
                                    <w:div w:id="1745374051">
                                      <w:marLeft w:val="0"/>
                                      <w:marRight w:val="0"/>
                                      <w:marTop w:val="0"/>
                                      <w:marBottom w:val="0"/>
                                      <w:divBdr>
                                        <w:top w:val="none" w:sz="0" w:space="0" w:color="auto"/>
                                        <w:left w:val="none" w:sz="0" w:space="0" w:color="auto"/>
                                        <w:bottom w:val="none" w:sz="0" w:space="0" w:color="auto"/>
                                        <w:right w:val="none" w:sz="0" w:space="0" w:color="auto"/>
                                      </w:divBdr>
                                    </w:div>
                                    <w:div w:id="1096754730">
                                      <w:marLeft w:val="0"/>
                                      <w:marRight w:val="0"/>
                                      <w:marTop w:val="0"/>
                                      <w:marBottom w:val="0"/>
                                      <w:divBdr>
                                        <w:top w:val="none" w:sz="0" w:space="0" w:color="auto"/>
                                        <w:left w:val="none" w:sz="0" w:space="0" w:color="auto"/>
                                        <w:bottom w:val="none" w:sz="0" w:space="0" w:color="auto"/>
                                        <w:right w:val="none" w:sz="0" w:space="0" w:color="auto"/>
                                      </w:divBdr>
                                    </w:div>
                                    <w:div w:id="577716660">
                                      <w:marLeft w:val="0"/>
                                      <w:marRight w:val="0"/>
                                      <w:marTop w:val="0"/>
                                      <w:marBottom w:val="0"/>
                                      <w:divBdr>
                                        <w:top w:val="none" w:sz="0" w:space="0" w:color="auto"/>
                                        <w:left w:val="none" w:sz="0" w:space="0" w:color="auto"/>
                                        <w:bottom w:val="none" w:sz="0" w:space="0" w:color="auto"/>
                                        <w:right w:val="none" w:sz="0" w:space="0" w:color="auto"/>
                                      </w:divBdr>
                                    </w:div>
                                    <w:div w:id="1032538354">
                                      <w:marLeft w:val="0"/>
                                      <w:marRight w:val="0"/>
                                      <w:marTop w:val="0"/>
                                      <w:marBottom w:val="0"/>
                                      <w:divBdr>
                                        <w:top w:val="none" w:sz="0" w:space="0" w:color="auto"/>
                                        <w:left w:val="none" w:sz="0" w:space="0" w:color="auto"/>
                                        <w:bottom w:val="none" w:sz="0" w:space="0" w:color="auto"/>
                                        <w:right w:val="none" w:sz="0" w:space="0" w:color="auto"/>
                                      </w:divBdr>
                                      <w:divsChild>
                                        <w:div w:id="10630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43039">
          <w:marLeft w:val="0"/>
          <w:marRight w:val="0"/>
          <w:marTop w:val="0"/>
          <w:marBottom w:val="0"/>
          <w:divBdr>
            <w:top w:val="none" w:sz="0" w:space="0" w:color="auto"/>
            <w:left w:val="none" w:sz="0" w:space="0" w:color="auto"/>
            <w:bottom w:val="none" w:sz="0" w:space="0" w:color="auto"/>
            <w:right w:val="none" w:sz="0" w:space="0" w:color="auto"/>
          </w:divBdr>
          <w:divsChild>
            <w:div w:id="1571501871">
              <w:marLeft w:val="0"/>
              <w:marRight w:val="0"/>
              <w:marTop w:val="0"/>
              <w:marBottom w:val="0"/>
              <w:divBdr>
                <w:top w:val="none" w:sz="0" w:space="0" w:color="auto"/>
                <w:left w:val="none" w:sz="0" w:space="0" w:color="auto"/>
                <w:bottom w:val="none" w:sz="0" w:space="0" w:color="auto"/>
                <w:right w:val="none" w:sz="0" w:space="0" w:color="auto"/>
              </w:divBdr>
              <w:divsChild>
                <w:div w:id="1527139552">
                  <w:marLeft w:val="0"/>
                  <w:marRight w:val="0"/>
                  <w:marTop w:val="0"/>
                  <w:marBottom w:val="0"/>
                  <w:divBdr>
                    <w:top w:val="none" w:sz="0" w:space="0" w:color="auto"/>
                    <w:left w:val="none" w:sz="0" w:space="0" w:color="auto"/>
                    <w:bottom w:val="none" w:sz="0" w:space="0" w:color="auto"/>
                    <w:right w:val="none" w:sz="0" w:space="0" w:color="auto"/>
                  </w:divBdr>
                  <w:divsChild>
                    <w:div w:id="1529101242">
                      <w:marLeft w:val="0"/>
                      <w:marRight w:val="0"/>
                      <w:marTop w:val="0"/>
                      <w:marBottom w:val="0"/>
                      <w:divBdr>
                        <w:top w:val="none" w:sz="0" w:space="0" w:color="auto"/>
                        <w:left w:val="none" w:sz="0" w:space="0" w:color="auto"/>
                        <w:bottom w:val="none" w:sz="0" w:space="0" w:color="auto"/>
                        <w:right w:val="none" w:sz="0" w:space="0" w:color="auto"/>
                      </w:divBdr>
                      <w:divsChild>
                        <w:div w:id="12430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3914">
      <w:marLeft w:val="0"/>
      <w:marRight w:val="0"/>
      <w:marTop w:val="0"/>
      <w:marBottom w:val="0"/>
      <w:divBdr>
        <w:top w:val="none" w:sz="0" w:space="0" w:color="auto"/>
        <w:left w:val="none" w:sz="0" w:space="0" w:color="auto"/>
        <w:bottom w:val="none" w:sz="0" w:space="0" w:color="auto"/>
        <w:right w:val="none" w:sz="0" w:space="0" w:color="auto"/>
      </w:divBdr>
      <w:divsChild>
        <w:div w:id="19018770">
          <w:marLeft w:val="0"/>
          <w:marRight w:val="0"/>
          <w:marTop w:val="0"/>
          <w:marBottom w:val="0"/>
          <w:divBdr>
            <w:top w:val="none" w:sz="0" w:space="0" w:color="auto"/>
            <w:left w:val="none" w:sz="0" w:space="0" w:color="auto"/>
            <w:bottom w:val="none" w:sz="0" w:space="0" w:color="auto"/>
            <w:right w:val="none" w:sz="0" w:space="0" w:color="auto"/>
          </w:divBdr>
          <w:divsChild>
            <w:div w:id="365953454">
              <w:marLeft w:val="0"/>
              <w:marRight w:val="0"/>
              <w:marTop w:val="0"/>
              <w:marBottom w:val="0"/>
              <w:divBdr>
                <w:top w:val="none" w:sz="0" w:space="0" w:color="auto"/>
                <w:left w:val="none" w:sz="0" w:space="0" w:color="auto"/>
                <w:bottom w:val="none" w:sz="0" w:space="0" w:color="auto"/>
                <w:right w:val="none" w:sz="0" w:space="0" w:color="auto"/>
              </w:divBdr>
            </w:div>
            <w:div w:id="11542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969">
      <w:marLeft w:val="0"/>
      <w:marRight w:val="0"/>
      <w:marTop w:val="0"/>
      <w:marBottom w:val="0"/>
      <w:divBdr>
        <w:top w:val="none" w:sz="0" w:space="0" w:color="auto"/>
        <w:left w:val="none" w:sz="0" w:space="0" w:color="auto"/>
        <w:bottom w:val="none" w:sz="0" w:space="0" w:color="auto"/>
        <w:right w:val="none" w:sz="0" w:space="0" w:color="auto"/>
      </w:divBdr>
      <w:divsChild>
        <w:div w:id="1242325435">
          <w:marLeft w:val="0"/>
          <w:marRight w:val="0"/>
          <w:marTop w:val="0"/>
          <w:marBottom w:val="0"/>
          <w:divBdr>
            <w:top w:val="none" w:sz="0" w:space="0" w:color="auto"/>
            <w:left w:val="none" w:sz="0" w:space="0" w:color="auto"/>
            <w:bottom w:val="none" w:sz="0" w:space="0" w:color="auto"/>
            <w:right w:val="none" w:sz="0" w:space="0" w:color="auto"/>
          </w:divBdr>
          <w:divsChild>
            <w:div w:id="473256489">
              <w:marLeft w:val="0"/>
              <w:marRight w:val="0"/>
              <w:marTop w:val="0"/>
              <w:marBottom w:val="0"/>
              <w:divBdr>
                <w:top w:val="none" w:sz="0" w:space="0" w:color="auto"/>
                <w:left w:val="none" w:sz="0" w:space="0" w:color="auto"/>
                <w:bottom w:val="none" w:sz="0" w:space="0" w:color="auto"/>
                <w:right w:val="none" w:sz="0" w:space="0" w:color="auto"/>
              </w:divBdr>
            </w:div>
            <w:div w:id="13030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9469">
      <w:marLeft w:val="0"/>
      <w:marRight w:val="0"/>
      <w:marTop w:val="0"/>
      <w:marBottom w:val="0"/>
      <w:divBdr>
        <w:top w:val="none" w:sz="0" w:space="0" w:color="auto"/>
        <w:left w:val="none" w:sz="0" w:space="0" w:color="auto"/>
        <w:bottom w:val="none" w:sz="0" w:space="0" w:color="auto"/>
        <w:right w:val="none" w:sz="0" w:space="0" w:color="auto"/>
      </w:divBdr>
      <w:divsChild>
        <w:div w:id="108084913">
          <w:marLeft w:val="0"/>
          <w:marRight w:val="0"/>
          <w:marTop w:val="0"/>
          <w:marBottom w:val="0"/>
          <w:divBdr>
            <w:top w:val="none" w:sz="0" w:space="0" w:color="auto"/>
            <w:left w:val="none" w:sz="0" w:space="0" w:color="auto"/>
            <w:bottom w:val="none" w:sz="0" w:space="0" w:color="auto"/>
            <w:right w:val="none" w:sz="0" w:space="0" w:color="auto"/>
          </w:divBdr>
          <w:divsChild>
            <w:div w:id="1419254606">
              <w:marLeft w:val="0"/>
              <w:marRight w:val="0"/>
              <w:marTop w:val="0"/>
              <w:marBottom w:val="0"/>
              <w:divBdr>
                <w:top w:val="none" w:sz="0" w:space="0" w:color="auto"/>
                <w:left w:val="none" w:sz="0" w:space="0" w:color="auto"/>
                <w:bottom w:val="none" w:sz="0" w:space="0" w:color="auto"/>
                <w:right w:val="none" w:sz="0" w:space="0" w:color="auto"/>
              </w:divBdr>
            </w:div>
          </w:divsChild>
        </w:div>
        <w:div w:id="659969168">
          <w:marLeft w:val="0"/>
          <w:marRight w:val="0"/>
          <w:marTop w:val="0"/>
          <w:marBottom w:val="0"/>
          <w:divBdr>
            <w:top w:val="none" w:sz="0" w:space="0" w:color="auto"/>
            <w:left w:val="none" w:sz="0" w:space="0" w:color="auto"/>
            <w:bottom w:val="none" w:sz="0" w:space="0" w:color="auto"/>
            <w:right w:val="none" w:sz="0" w:space="0" w:color="auto"/>
          </w:divBdr>
          <w:divsChild>
            <w:div w:id="2001423319">
              <w:marLeft w:val="0"/>
              <w:marRight w:val="0"/>
              <w:marTop w:val="0"/>
              <w:marBottom w:val="0"/>
              <w:divBdr>
                <w:top w:val="none" w:sz="0" w:space="0" w:color="auto"/>
                <w:left w:val="none" w:sz="0" w:space="0" w:color="auto"/>
                <w:bottom w:val="none" w:sz="0" w:space="0" w:color="auto"/>
                <w:right w:val="none" w:sz="0" w:space="0" w:color="auto"/>
              </w:divBdr>
              <w:divsChild>
                <w:div w:id="862010312">
                  <w:marLeft w:val="0"/>
                  <w:marRight w:val="0"/>
                  <w:marTop w:val="0"/>
                  <w:marBottom w:val="0"/>
                  <w:divBdr>
                    <w:top w:val="none" w:sz="0" w:space="0" w:color="auto"/>
                    <w:left w:val="none" w:sz="0" w:space="0" w:color="auto"/>
                    <w:bottom w:val="none" w:sz="0" w:space="0" w:color="auto"/>
                    <w:right w:val="none" w:sz="0" w:space="0" w:color="auto"/>
                  </w:divBdr>
                  <w:divsChild>
                    <w:div w:id="1434982598">
                      <w:marLeft w:val="0"/>
                      <w:marRight w:val="0"/>
                      <w:marTop w:val="0"/>
                      <w:marBottom w:val="0"/>
                      <w:divBdr>
                        <w:top w:val="none" w:sz="0" w:space="0" w:color="auto"/>
                        <w:left w:val="none" w:sz="0" w:space="0" w:color="auto"/>
                        <w:bottom w:val="none" w:sz="0" w:space="0" w:color="auto"/>
                        <w:right w:val="none" w:sz="0" w:space="0" w:color="auto"/>
                      </w:divBdr>
                      <w:divsChild>
                        <w:div w:id="1551068687">
                          <w:marLeft w:val="0"/>
                          <w:marRight w:val="0"/>
                          <w:marTop w:val="0"/>
                          <w:marBottom w:val="0"/>
                          <w:divBdr>
                            <w:top w:val="none" w:sz="0" w:space="0" w:color="auto"/>
                            <w:left w:val="none" w:sz="0" w:space="0" w:color="auto"/>
                            <w:bottom w:val="none" w:sz="0" w:space="0" w:color="auto"/>
                            <w:right w:val="none" w:sz="0" w:space="0" w:color="auto"/>
                          </w:divBdr>
                          <w:divsChild>
                            <w:div w:id="349644201">
                              <w:marLeft w:val="0"/>
                              <w:marRight w:val="0"/>
                              <w:marTop w:val="0"/>
                              <w:marBottom w:val="0"/>
                              <w:divBdr>
                                <w:top w:val="none" w:sz="0" w:space="0" w:color="auto"/>
                                <w:left w:val="none" w:sz="0" w:space="0" w:color="auto"/>
                                <w:bottom w:val="none" w:sz="0" w:space="0" w:color="auto"/>
                                <w:right w:val="none" w:sz="0" w:space="0" w:color="auto"/>
                              </w:divBdr>
                              <w:divsChild>
                                <w:div w:id="229383959">
                                  <w:marLeft w:val="0"/>
                                  <w:marRight w:val="0"/>
                                  <w:marTop w:val="0"/>
                                  <w:marBottom w:val="150"/>
                                  <w:divBdr>
                                    <w:top w:val="none" w:sz="0" w:space="0" w:color="auto"/>
                                    <w:left w:val="none" w:sz="0" w:space="0" w:color="auto"/>
                                    <w:bottom w:val="none" w:sz="0" w:space="0" w:color="auto"/>
                                    <w:right w:val="none" w:sz="0" w:space="0" w:color="auto"/>
                                  </w:divBdr>
                                  <w:divsChild>
                                    <w:div w:id="2122600318">
                                      <w:marLeft w:val="0"/>
                                      <w:marRight w:val="0"/>
                                      <w:marTop w:val="0"/>
                                      <w:marBottom w:val="30"/>
                                      <w:divBdr>
                                        <w:top w:val="none" w:sz="0" w:space="0" w:color="auto"/>
                                        <w:left w:val="none" w:sz="0" w:space="0" w:color="auto"/>
                                        <w:bottom w:val="none" w:sz="0" w:space="0" w:color="auto"/>
                                        <w:right w:val="none" w:sz="0" w:space="0" w:color="auto"/>
                                      </w:divBdr>
                                      <w:divsChild>
                                        <w:div w:id="900553397">
                                          <w:marLeft w:val="0"/>
                                          <w:marRight w:val="0"/>
                                          <w:marTop w:val="0"/>
                                          <w:marBottom w:val="0"/>
                                          <w:divBdr>
                                            <w:top w:val="none" w:sz="0" w:space="0" w:color="auto"/>
                                            <w:left w:val="none" w:sz="0" w:space="0" w:color="auto"/>
                                            <w:bottom w:val="none" w:sz="0" w:space="0" w:color="auto"/>
                                            <w:right w:val="none" w:sz="0" w:space="0" w:color="auto"/>
                                          </w:divBdr>
                                        </w:div>
                                      </w:divsChild>
                                    </w:div>
                                    <w:div w:id="883367306">
                                      <w:marLeft w:val="0"/>
                                      <w:marRight w:val="0"/>
                                      <w:marTop w:val="0"/>
                                      <w:marBottom w:val="30"/>
                                      <w:divBdr>
                                        <w:top w:val="none" w:sz="0" w:space="0" w:color="auto"/>
                                        <w:left w:val="none" w:sz="0" w:space="0" w:color="auto"/>
                                        <w:bottom w:val="none" w:sz="0" w:space="0" w:color="auto"/>
                                        <w:right w:val="none" w:sz="0" w:space="0" w:color="auto"/>
                                      </w:divBdr>
                                      <w:divsChild>
                                        <w:div w:id="701630397">
                                          <w:marLeft w:val="0"/>
                                          <w:marRight w:val="0"/>
                                          <w:marTop w:val="0"/>
                                          <w:marBottom w:val="0"/>
                                          <w:divBdr>
                                            <w:top w:val="none" w:sz="0" w:space="0" w:color="auto"/>
                                            <w:left w:val="none" w:sz="0" w:space="0" w:color="auto"/>
                                            <w:bottom w:val="none" w:sz="0" w:space="0" w:color="auto"/>
                                            <w:right w:val="none" w:sz="0" w:space="0" w:color="auto"/>
                                          </w:divBdr>
                                        </w:div>
                                        <w:div w:id="827094906">
                                          <w:marLeft w:val="0"/>
                                          <w:marRight w:val="0"/>
                                          <w:marTop w:val="0"/>
                                          <w:marBottom w:val="0"/>
                                          <w:divBdr>
                                            <w:top w:val="none" w:sz="0" w:space="0" w:color="auto"/>
                                            <w:left w:val="none" w:sz="0" w:space="0" w:color="auto"/>
                                            <w:bottom w:val="none" w:sz="0" w:space="0" w:color="auto"/>
                                            <w:right w:val="none" w:sz="0" w:space="0" w:color="auto"/>
                                          </w:divBdr>
                                          <w:divsChild>
                                            <w:div w:id="174571504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227760403">
                                      <w:marLeft w:val="0"/>
                                      <w:marRight w:val="0"/>
                                      <w:marTop w:val="0"/>
                                      <w:marBottom w:val="30"/>
                                      <w:divBdr>
                                        <w:top w:val="none" w:sz="0" w:space="0" w:color="auto"/>
                                        <w:left w:val="none" w:sz="0" w:space="0" w:color="auto"/>
                                        <w:bottom w:val="none" w:sz="0" w:space="0" w:color="auto"/>
                                        <w:right w:val="none" w:sz="0" w:space="0" w:color="auto"/>
                                      </w:divBdr>
                                      <w:divsChild>
                                        <w:div w:id="1114596731">
                                          <w:marLeft w:val="0"/>
                                          <w:marRight w:val="0"/>
                                          <w:marTop w:val="0"/>
                                          <w:marBottom w:val="0"/>
                                          <w:divBdr>
                                            <w:top w:val="none" w:sz="0" w:space="0" w:color="auto"/>
                                            <w:left w:val="none" w:sz="0" w:space="0" w:color="auto"/>
                                            <w:bottom w:val="none" w:sz="0" w:space="0" w:color="auto"/>
                                            <w:right w:val="none" w:sz="0" w:space="0" w:color="auto"/>
                                          </w:divBdr>
                                        </w:div>
                                      </w:divsChild>
                                    </w:div>
                                    <w:div w:id="252514993">
                                      <w:marLeft w:val="0"/>
                                      <w:marRight w:val="0"/>
                                      <w:marTop w:val="0"/>
                                      <w:marBottom w:val="30"/>
                                      <w:divBdr>
                                        <w:top w:val="none" w:sz="0" w:space="0" w:color="auto"/>
                                        <w:left w:val="none" w:sz="0" w:space="0" w:color="auto"/>
                                        <w:bottom w:val="none" w:sz="0" w:space="0" w:color="auto"/>
                                        <w:right w:val="none" w:sz="0" w:space="0" w:color="auto"/>
                                      </w:divBdr>
                                      <w:divsChild>
                                        <w:div w:id="652025171">
                                          <w:marLeft w:val="0"/>
                                          <w:marRight w:val="0"/>
                                          <w:marTop w:val="0"/>
                                          <w:marBottom w:val="0"/>
                                          <w:divBdr>
                                            <w:top w:val="none" w:sz="0" w:space="0" w:color="auto"/>
                                            <w:left w:val="none" w:sz="0" w:space="0" w:color="auto"/>
                                            <w:bottom w:val="none" w:sz="0" w:space="0" w:color="auto"/>
                                            <w:right w:val="none" w:sz="0" w:space="0" w:color="auto"/>
                                          </w:divBdr>
                                        </w:div>
                                      </w:divsChild>
                                    </w:div>
                                    <w:div w:id="1084768153">
                                      <w:marLeft w:val="0"/>
                                      <w:marRight w:val="0"/>
                                      <w:marTop w:val="0"/>
                                      <w:marBottom w:val="30"/>
                                      <w:divBdr>
                                        <w:top w:val="none" w:sz="0" w:space="0" w:color="auto"/>
                                        <w:left w:val="none" w:sz="0" w:space="0" w:color="auto"/>
                                        <w:bottom w:val="none" w:sz="0" w:space="0" w:color="auto"/>
                                        <w:right w:val="none" w:sz="0" w:space="0" w:color="auto"/>
                                      </w:divBdr>
                                      <w:divsChild>
                                        <w:div w:id="257255179">
                                          <w:marLeft w:val="0"/>
                                          <w:marRight w:val="0"/>
                                          <w:marTop w:val="0"/>
                                          <w:marBottom w:val="0"/>
                                          <w:divBdr>
                                            <w:top w:val="none" w:sz="0" w:space="0" w:color="auto"/>
                                            <w:left w:val="none" w:sz="0" w:space="0" w:color="auto"/>
                                            <w:bottom w:val="none" w:sz="0" w:space="0" w:color="auto"/>
                                            <w:right w:val="none" w:sz="0" w:space="0" w:color="auto"/>
                                          </w:divBdr>
                                        </w:div>
                                      </w:divsChild>
                                    </w:div>
                                    <w:div w:id="2067679240">
                                      <w:marLeft w:val="0"/>
                                      <w:marRight w:val="0"/>
                                      <w:marTop w:val="0"/>
                                      <w:marBottom w:val="30"/>
                                      <w:divBdr>
                                        <w:top w:val="none" w:sz="0" w:space="0" w:color="auto"/>
                                        <w:left w:val="none" w:sz="0" w:space="0" w:color="auto"/>
                                        <w:bottom w:val="none" w:sz="0" w:space="0" w:color="auto"/>
                                        <w:right w:val="none" w:sz="0" w:space="0" w:color="auto"/>
                                      </w:divBdr>
                                      <w:divsChild>
                                        <w:div w:id="1895115132">
                                          <w:marLeft w:val="0"/>
                                          <w:marRight w:val="0"/>
                                          <w:marTop w:val="0"/>
                                          <w:marBottom w:val="0"/>
                                          <w:divBdr>
                                            <w:top w:val="none" w:sz="0" w:space="0" w:color="auto"/>
                                            <w:left w:val="none" w:sz="0" w:space="0" w:color="auto"/>
                                            <w:bottom w:val="none" w:sz="0" w:space="0" w:color="auto"/>
                                            <w:right w:val="none" w:sz="0" w:space="0" w:color="auto"/>
                                          </w:divBdr>
                                        </w:div>
                                        <w:div w:id="491990870">
                                          <w:marLeft w:val="0"/>
                                          <w:marRight w:val="0"/>
                                          <w:marTop w:val="0"/>
                                          <w:marBottom w:val="0"/>
                                          <w:divBdr>
                                            <w:top w:val="none" w:sz="0" w:space="0" w:color="auto"/>
                                            <w:left w:val="none" w:sz="0" w:space="0" w:color="auto"/>
                                            <w:bottom w:val="none" w:sz="0" w:space="0" w:color="auto"/>
                                            <w:right w:val="none" w:sz="0" w:space="0" w:color="auto"/>
                                          </w:divBdr>
                                          <w:divsChild>
                                            <w:div w:id="131583870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13791775">
                                      <w:marLeft w:val="0"/>
                                      <w:marRight w:val="0"/>
                                      <w:marTop w:val="0"/>
                                      <w:marBottom w:val="30"/>
                                      <w:divBdr>
                                        <w:top w:val="none" w:sz="0" w:space="0" w:color="auto"/>
                                        <w:left w:val="none" w:sz="0" w:space="0" w:color="auto"/>
                                        <w:bottom w:val="none" w:sz="0" w:space="0" w:color="auto"/>
                                        <w:right w:val="none" w:sz="0" w:space="0" w:color="auto"/>
                                      </w:divBdr>
                                      <w:divsChild>
                                        <w:div w:id="1764254006">
                                          <w:marLeft w:val="0"/>
                                          <w:marRight w:val="0"/>
                                          <w:marTop w:val="0"/>
                                          <w:marBottom w:val="0"/>
                                          <w:divBdr>
                                            <w:top w:val="none" w:sz="0" w:space="0" w:color="auto"/>
                                            <w:left w:val="none" w:sz="0" w:space="0" w:color="auto"/>
                                            <w:bottom w:val="none" w:sz="0" w:space="0" w:color="auto"/>
                                            <w:right w:val="none" w:sz="0" w:space="0" w:color="auto"/>
                                          </w:divBdr>
                                        </w:div>
                                        <w:div w:id="623922127">
                                          <w:marLeft w:val="0"/>
                                          <w:marRight w:val="0"/>
                                          <w:marTop w:val="0"/>
                                          <w:marBottom w:val="0"/>
                                          <w:divBdr>
                                            <w:top w:val="none" w:sz="0" w:space="0" w:color="auto"/>
                                            <w:left w:val="none" w:sz="0" w:space="0" w:color="auto"/>
                                            <w:bottom w:val="none" w:sz="0" w:space="0" w:color="auto"/>
                                            <w:right w:val="none" w:sz="0" w:space="0" w:color="auto"/>
                                          </w:divBdr>
                                          <w:divsChild>
                                            <w:div w:id="76214837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50217222">
                                      <w:marLeft w:val="0"/>
                                      <w:marRight w:val="0"/>
                                      <w:marTop w:val="0"/>
                                      <w:marBottom w:val="30"/>
                                      <w:divBdr>
                                        <w:top w:val="none" w:sz="0" w:space="0" w:color="auto"/>
                                        <w:left w:val="none" w:sz="0" w:space="0" w:color="auto"/>
                                        <w:bottom w:val="none" w:sz="0" w:space="0" w:color="auto"/>
                                        <w:right w:val="none" w:sz="0" w:space="0" w:color="auto"/>
                                      </w:divBdr>
                                      <w:divsChild>
                                        <w:div w:id="1701278747">
                                          <w:marLeft w:val="0"/>
                                          <w:marRight w:val="0"/>
                                          <w:marTop w:val="0"/>
                                          <w:marBottom w:val="0"/>
                                          <w:divBdr>
                                            <w:top w:val="none" w:sz="0" w:space="0" w:color="auto"/>
                                            <w:left w:val="none" w:sz="0" w:space="0" w:color="auto"/>
                                            <w:bottom w:val="none" w:sz="0" w:space="0" w:color="auto"/>
                                            <w:right w:val="none" w:sz="0" w:space="0" w:color="auto"/>
                                          </w:divBdr>
                                        </w:div>
                                        <w:div w:id="72550224">
                                          <w:marLeft w:val="0"/>
                                          <w:marRight w:val="0"/>
                                          <w:marTop w:val="0"/>
                                          <w:marBottom w:val="0"/>
                                          <w:divBdr>
                                            <w:top w:val="none" w:sz="0" w:space="0" w:color="auto"/>
                                            <w:left w:val="none" w:sz="0" w:space="0" w:color="auto"/>
                                            <w:bottom w:val="none" w:sz="0" w:space="0" w:color="auto"/>
                                            <w:right w:val="none" w:sz="0" w:space="0" w:color="auto"/>
                                          </w:divBdr>
                                          <w:divsChild>
                                            <w:div w:id="98304482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735513213">
                                      <w:marLeft w:val="0"/>
                                      <w:marRight w:val="0"/>
                                      <w:marTop w:val="0"/>
                                      <w:marBottom w:val="30"/>
                                      <w:divBdr>
                                        <w:top w:val="none" w:sz="0" w:space="0" w:color="auto"/>
                                        <w:left w:val="none" w:sz="0" w:space="0" w:color="auto"/>
                                        <w:bottom w:val="none" w:sz="0" w:space="0" w:color="auto"/>
                                        <w:right w:val="none" w:sz="0" w:space="0" w:color="auto"/>
                                      </w:divBdr>
                                      <w:divsChild>
                                        <w:div w:id="1101796611">
                                          <w:marLeft w:val="0"/>
                                          <w:marRight w:val="0"/>
                                          <w:marTop w:val="0"/>
                                          <w:marBottom w:val="0"/>
                                          <w:divBdr>
                                            <w:top w:val="none" w:sz="0" w:space="0" w:color="auto"/>
                                            <w:left w:val="none" w:sz="0" w:space="0" w:color="auto"/>
                                            <w:bottom w:val="none" w:sz="0" w:space="0" w:color="auto"/>
                                            <w:right w:val="none" w:sz="0" w:space="0" w:color="auto"/>
                                          </w:divBdr>
                                        </w:div>
                                      </w:divsChild>
                                    </w:div>
                                    <w:div w:id="1642075209">
                                      <w:marLeft w:val="0"/>
                                      <w:marRight w:val="0"/>
                                      <w:marTop w:val="0"/>
                                      <w:marBottom w:val="30"/>
                                      <w:divBdr>
                                        <w:top w:val="none" w:sz="0" w:space="0" w:color="auto"/>
                                        <w:left w:val="none" w:sz="0" w:space="0" w:color="auto"/>
                                        <w:bottom w:val="none" w:sz="0" w:space="0" w:color="auto"/>
                                        <w:right w:val="none" w:sz="0" w:space="0" w:color="auto"/>
                                      </w:divBdr>
                                      <w:divsChild>
                                        <w:div w:id="1930312117">
                                          <w:marLeft w:val="0"/>
                                          <w:marRight w:val="0"/>
                                          <w:marTop w:val="0"/>
                                          <w:marBottom w:val="0"/>
                                          <w:divBdr>
                                            <w:top w:val="none" w:sz="0" w:space="0" w:color="auto"/>
                                            <w:left w:val="none" w:sz="0" w:space="0" w:color="auto"/>
                                            <w:bottom w:val="none" w:sz="0" w:space="0" w:color="auto"/>
                                            <w:right w:val="none" w:sz="0" w:space="0" w:color="auto"/>
                                          </w:divBdr>
                                        </w:div>
                                        <w:div w:id="2126344696">
                                          <w:marLeft w:val="0"/>
                                          <w:marRight w:val="0"/>
                                          <w:marTop w:val="0"/>
                                          <w:marBottom w:val="0"/>
                                          <w:divBdr>
                                            <w:top w:val="none" w:sz="0" w:space="0" w:color="auto"/>
                                            <w:left w:val="none" w:sz="0" w:space="0" w:color="auto"/>
                                            <w:bottom w:val="none" w:sz="0" w:space="0" w:color="auto"/>
                                            <w:right w:val="none" w:sz="0" w:space="0" w:color="auto"/>
                                          </w:divBdr>
                                          <w:divsChild>
                                            <w:div w:id="5591727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184247741">
                                      <w:marLeft w:val="0"/>
                                      <w:marRight w:val="0"/>
                                      <w:marTop w:val="0"/>
                                      <w:marBottom w:val="30"/>
                                      <w:divBdr>
                                        <w:top w:val="none" w:sz="0" w:space="0" w:color="auto"/>
                                        <w:left w:val="none" w:sz="0" w:space="0" w:color="auto"/>
                                        <w:bottom w:val="none" w:sz="0" w:space="0" w:color="auto"/>
                                        <w:right w:val="none" w:sz="0" w:space="0" w:color="auto"/>
                                      </w:divBdr>
                                      <w:divsChild>
                                        <w:div w:id="1400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9894">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 w:id="147595034">
                      <w:marLeft w:val="0"/>
                      <w:marRight w:val="0"/>
                      <w:marTop w:val="0"/>
                      <w:marBottom w:val="0"/>
                      <w:divBdr>
                        <w:top w:val="none" w:sz="0" w:space="0" w:color="auto"/>
                        <w:left w:val="none" w:sz="0" w:space="0" w:color="auto"/>
                        <w:bottom w:val="none" w:sz="0" w:space="0" w:color="auto"/>
                        <w:right w:val="none" w:sz="0" w:space="0" w:color="auto"/>
                      </w:divBdr>
                      <w:divsChild>
                        <w:div w:id="1526091054">
                          <w:marLeft w:val="0"/>
                          <w:marRight w:val="0"/>
                          <w:marTop w:val="0"/>
                          <w:marBottom w:val="0"/>
                          <w:divBdr>
                            <w:top w:val="none" w:sz="0" w:space="0" w:color="auto"/>
                            <w:left w:val="none" w:sz="0" w:space="0" w:color="auto"/>
                            <w:bottom w:val="none" w:sz="0" w:space="0" w:color="auto"/>
                            <w:right w:val="none" w:sz="0" w:space="0" w:color="auto"/>
                          </w:divBdr>
                          <w:divsChild>
                            <w:div w:id="1639454863">
                              <w:marLeft w:val="0"/>
                              <w:marRight w:val="0"/>
                              <w:marTop w:val="0"/>
                              <w:marBottom w:val="0"/>
                              <w:divBdr>
                                <w:top w:val="none" w:sz="0" w:space="0" w:color="auto"/>
                                <w:left w:val="none" w:sz="0" w:space="0" w:color="auto"/>
                                <w:bottom w:val="none" w:sz="0" w:space="0" w:color="auto"/>
                                <w:right w:val="none" w:sz="0" w:space="0" w:color="auto"/>
                              </w:divBdr>
                            </w:div>
                            <w:div w:id="546524854">
                              <w:marLeft w:val="0"/>
                              <w:marRight w:val="0"/>
                              <w:marTop w:val="0"/>
                              <w:marBottom w:val="0"/>
                              <w:divBdr>
                                <w:top w:val="none" w:sz="0" w:space="0" w:color="auto"/>
                                <w:left w:val="none" w:sz="0" w:space="0" w:color="auto"/>
                                <w:bottom w:val="none" w:sz="0" w:space="0" w:color="auto"/>
                                <w:right w:val="none" w:sz="0" w:space="0" w:color="auto"/>
                              </w:divBdr>
                              <w:divsChild>
                                <w:div w:id="1164081558">
                                  <w:marLeft w:val="0"/>
                                  <w:marRight w:val="0"/>
                                  <w:marTop w:val="0"/>
                                  <w:marBottom w:val="0"/>
                                  <w:divBdr>
                                    <w:top w:val="none" w:sz="0" w:space="0" w:color="auto"/>
                                    <w:left w:val="none" w:sz="0" w:space="0" w:color="auto"/>
                                    <w:bottom w:val="none" w:sz="0" w:space="0" w:color="auto"/>
                                    <w:right w:val="none" w:sz="0" w:space="0" w:color="auto"/>
                                  </w:divBdr>
                                </w:div>
                              </w:divsChild>
                            </w:div>
                            <w:div w:id="396519933">
                              <w:marLeft w:val="0"/>
                              <w:marRight w:val="0"/>
                              <w:marTop w:val="0"/>
                              <w:marBottom w:val="0"/>
                              <w:divBdr>
                                <w:top w:val="none" w:sz="0" w:space="0" w:color="auto"/>
                                <w:left w:val="none" w:sz="0" w:space="0" w:color="auto"/>
                                <w:bottom w:val="none" w:sz="0" w:space="0" w:color="auto"/>
                                <w:right w:val="none" w:sz="0" w:space="0" w:color="auto"/>
                              </w:divBdr>
                              <w:divsChild>
                                <w:div w:id="972754028">
                                  <w:marLeft w:val="0"/>
                                  <w:marRight w:val="0"/>
                                  <w:marTop w:val="0"/>
                                  <w:marBottom w:val="0"/>
                                  <w:divBdr>
                                    <w:top w:val="none" w:sz="0" w:space="0" w:color="auto"/>
                                    <w:left w:val="none" w:sz="0" w:space="0" w:color="auto"/>
                                    <w:bottom w:val="none" w:sz="0" w:space="0" w:color="auto"/>
                                    <w:right w:val="none" w:sz="0" w:space="0" w:color="auto"/>
                                  </w:divBdr>
                                </w:div>
                              </w:divsChild>
                            </w:div>
                            <w:div w:id="747843349">
                              <w:marLeft w:val="0"/>
                              <w:marRight w:val="0"/>
                              <w:marTop w:val="0"/>
                              <w:marBottom w:val="0"/>
                              <w:divBdr>
                                <w:top w:val="none" w:sz="0" w:space="0" w:color="auto"/>
                                <w:left w:val="none" w:sz="0" w:space="0" w:color="auto"/>
                                <w:bottom w:val="none" w:sz="0" w:space="0" w:color="auto"/>
                                <w:right w:val="none" w:sz="0" w:space="0" w:color="auto"/>
                              </w:divBdr>
                              <w:divsChild>
                                <w:div w:id="1133715629">
                                  <w:marLeft w:val="0"/>
                                  <w:marRight w:val="0"/>
                                  <w:marTop w:val="0"/>
                                  <w:marBottom w:val="0"/>
                                  <w:divBdr>
                                    <w:top w:val="none" w:sz="0" w:space="0" w:color="auto"/>
                                    <w:left w:val="none" w:sz="0" w:space="0" w:color="auto"/>
                                    <w:bottom w:val="none" w:sz="0" w:space="0" w:color="auto"/>
                                    <w:right w:val="none" w:sz="0" w:space="0" w:color="auto"/>
                                  </w:divBdr>
                                </w:div>
                              </w:divsChild>
                            </w:div>
                            <w:div w:id="946698409">
                              <w:marLeft w:val="0"/>
                              <w:marRight w:val="0"/>
                              <w:marTop w:val="0"/>
                              <w:marBottom w:val="0"/>
                              <w:divBdr>
                                <w:top w:val="none" w:sz="0" w:space="0" w:color="auto"/>
                                <w:left w:val="none" w:sz="0" w:space="0" w:color="auto"/>
                                <w:bottom w:val="none" w:sz="0" w:space="0" w:color="auto"/>
                                <w:right w:val="none" w:sz="0" w:space="0" w:color="auto"/>
                              </w:divBdr>
                              <w:divsChild>
                                <w:div w:id="1547599432">
                                  <w:marLeft w:val="0"/>
                                  <w:marRight w:val="0"/>
                                  <w:marTop w:val="0"/>
                                  <w:marBottom w:val="0"/>
                                  <w:divBdr>
                                    <w:top w:val="none" w:sz="0" w:space="0" w:color="auto"/>
                                    <w:left w:val="none" w:sz="0" w:space="0" w:color="auto"/>
                                    <w:bottom w:val="none" w:sz="0" w:space="0" w:color="auto"/>
                                    <w:right w:val="none" w:sz="0" w:space="0" w:color="auto"/>
                                  </w:divBdr>
                                </w:div>
                              </w:divsChild>
                            </w:div>
                            <w:div w:id="1711030535">
                              <w:marLeft w:val="0"/>
                              <w:marRight w:val="0"/>
                              <w:marTop w:val="0"/>
                              <w:marBottom w:val="0"/>
                              <w:divBdr>
                                <w:top w:val="none" w:sz="0" w:space="0" w:color="auto"/>
                                <w:left w:val="none" w:sz="0" w:space="0" w:color="auto"/>
                                <w:bottom w:val="none" w:sz="0" w:space="0" w:color="auto"/>
                                <w:right w:val="none" w:sz="0" w:space="0" w:color="auto"/>
                              </w:divBdr>
                              <w:divsChild>
                                <w:div w:id="468280710">
                                  <w:marLeft w:val="0"/>
                                  <w:marRight w:val="0"/>
                                  <w:marTop w:val="0"/>
                                  <w:marBottom w:val="0"/>
                                  <w:divBdr>
                                    <w:top w:val="none" w:sz="0" w:space="0" w:color="auto"/>
                                    <w:left w:val="none" w:sz="0" w:space="0" w:color="auto"/>
                                    <w:bottom w:val="none" w:sz="0" w:space="0" w:color="auto"/>
                                    <w:right w:val="none" w:sz="0" w:space="0" w:color="auto"/>
                                  </w:divBdr>
                                </w:div>
                              </w:divsChild>
                            </w:div>
                            <w:div w:id="1239754141">
                              <w:marLeft w:val="0"/>
                              <w:marRight w:val="0"/>
                              <w:marTop w:val="0"/>
                              <w:marBottom w:val="0"/>
                              <w:divBdr>
                                <w:top w:val="none" w:sz="0" w:space="0" w:color="auto"/>
                                <w:left w:val="none" w:sz="0" w:space="0" w:color="auto"/>
                                <w:bottom w:val="none" w:sz="0" w:space="0" w:color="auto"/>
                                <w:right w:val="none" w:sz="0" w:space="0" w:color="auto"/>
                              </w:divBdr>
                              <w:divsChild>
                                <w:div w:id="1183129327">
                                  <w:marLeft w:val="0"/>
                                  <w:marRight w:val="0"/>
                                  <w:marTop w:val="0"/>
                                  <w:marBottom w:val="0"/>
                                  <w:divBdr>
                                    <w:top w:val="none" w:sz="0" w:space="0" w:color="auto"/>
                                    <w:left w:val="none" w:sz="0" w:space="0" w:color="auto"/>
                                    <w:bottom w:val="none" w:sz="0" w:space="0" w:color="auto"/>
                                    <w:right w:val="none" w:sz="0" w:space="0" w:color="auto"/>
                                  </w:divBdr>
                                </w:div>
                              </w:divsChild>
                            </w:div>
                            <w:div w:id="1970238938">
                              <w:marLeft w:val="0"/>
                              <w:marRight w:val="0"/>
                              <w:marTop w:val="0"/>
                              <w:marBottom w:val="0"/>
                              <w:divBdr>
                                <w:top w:val="none" w:sz="0" w:space="0" w:color="auto"/>
                                <w:left w:val="none" w:sz="0" w:space="0" w:color="auto"/>
                                <w:bottom w:val="none" w:sz="0" w:space="0" w:color="auto"/>
                                <w:right w:val="none" w:sz="0" w:space="0" w:color="auto"/>
                              </w:divBdr>
                              <w:divsChild>
                                <w:div w:id="378168684">
                                  <w:marLeft w:val="0"/>
                                  <w:marRight w:val="0"/>
                                  <w:marTop w:val="0"/>
                                  <w:marBottom w:val="0"/>
                                  <w:divBdr>
                                    <w:top w:val="none" w:sz="0" w:space="0" w:color="auto"/>
                                    <w:left w:val="none" w:sz="0" w:space="0" w:color="auto"/>
                                    <w:bottom w:val="none" w:sz="0" w:space="0" w:color="auto"/>
                                    <w:right w:val="none" w:sz="0" w:space="0" w:color="auto"/>
                                  </w:divBdr>
                                </w:div>
                              </w:divsChild>
                            </w:div>
                            <w:div w:id="166217565">
                              <w:marLeft w:val="0"/>
                              <w:marRight w:val="0"/>
                              <w:marTop w:val="0"/>
                              <w:marBottom w:val="0"/>
                              <w:divBdr>
                                <w:top w:val="none" w:sz="0" w:space="0" w:color="auto"/>
                                <w:left w:val="none" w:sz="0" w:space="0" w:color="auto"/>
                                <w:bottom w:val="none" w:sz="0" w:space="0" w:color="auto"/>
                                <w:right w:val="none" w:sz="0" w:space="0" w:color="auto"/>
                              </w:divBdr>
                              <w:divsChild>
                                <w:div w:id="1860586915">
                                  <w:marLeft w:val="0"/>
                                  <w:marRight w:val="0"/>
                                  <w:marTop w:val="0"/>
                                  <w:marBottom w:val="0"/>
                                  <w:divBdr>
                                    <w:top w:val="none" w:sz="0" w:space="0" w:color="auto"/>
                                    <w:left w:val="none" w:sz="0" w:space="0" w:color="auto"/>
                                    <w:bottom w:val="none" w:sz="0" w:space="0" w:color="auto"/>
                                    <w:right w:val="none" w:sz="0" w:space="0" w:color="auto"/>
                                  </w:divBdr>
                                  <w:divsChild>
                                    <w:div w:id="1964336638">
                                      <w:marLeft w:val="0"/>
                                      <w:marRight w:val="0"/>
                                      <w:marTop w:val="0"/>
                                      <w:marBottom w:val="0"/>
                                      <w:divBdr>
                                        <w:top w:val="none" w:sz="0" w:space="0" w:color="auto"/>
                                        <w:left w:val="none" w:sz="0" w:space="0" w:color="auto"/>
                                        <w:bottom w:val="none" w:sz="0" w:space="0" w:color="auto"/>
                                        <w:right w:val="none" w:sz="0" w:space="0" w:color="auto"/>
                                      </w:divBdr>
                                      <w:divsChild>
                                        <w:div w:id="1894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5997">
                                  <w:marLeft w:val="0"/>
                                  <w:marRight w:val="0"/>
                                  <w:marTop w:val="0"/>
                                  <w:marBottom w:val="0"/>
                                  <w:divBdr>
                                    <w:top w:val="none" w:sz="0" w:space="0" w:color="auto"/>
                                    <w:left w:val="none" w:sz="0" w:space="0" w:color="auto"/>
                                    <w:bottom w:val="none" w:sz="0" w:space="0" w:color="auto"/>
                                    <w:right w:val="none" w:sz="0" w:space="0" w:color="auto"/>
                                  </w:divBdr>
                                  <w:divsChild>
                                    <w:div w:id="1894852185">
                                      <w:marLeft w:val="0"/>
                                      <w:marRight w:val="0"/>
                                      <w:marTop w:val="0"/>
                                      <w:marBottom w:val="0"/>
                                      <w:divBdr>
                                        <w:top w:val="none" w:sz="0" w:space="0" w:color="auto"/>
                                        <w:left w:val="none" w:sz="0" w:space="0" w:color="auto"/>
                                        <w:bottom w:val="none" w:sz="0" w:space="0" w:color="auto"/>
                                        <w:right w:val="none" w:sz="0" w:space="0" w:color="auto"/>
                                      </w:divBdr>
                                      <w:divsChild>
                                        <w:div w:id="2782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6314">
                                  <w:marLeft w:val="0"/>
                                  <w:marRight w:val="0"/>
                                  <w:marTop w:val="0"/>
                                  <w:marBottom w:val="0"/>
                                  <w:divBdr>
                                    <w:top w:val="none" w:sz="0" w:space="0" w:color="auto"/>
                                    <w:left w:val="none" w:sz="0" w:space="0" w:color="auto"/>
                                    <w:bottom w:val="none" w:sz="0" w:space="0" w:color="auto"/>
                                    <w:right w:val="none" w:sz="0" w:space="0" w:color="auto"/>
                                  </w:divBdr>
                                  <w:divsChild>
                                    <w:div w:id="1154100209">
                                      <w:marLeft w:val="0"/>
                                      <w:marRight w:val="0"/>
                                      <w:marTop w:val="0"/>
                                      <w:marBottom w:val="0"/>
                                      <w:divBdr>
                                        <w:top w:val="none" w:sz="0" w:space="0" w:color="auto"/>
                                        <w:left w:val="none" w:sz="0" w:space="0" w:color="auto"/>
                                        <w:bottom w:val="none" w:sz="0" w:space="0" w:color="auto"/>
                                        <w:right w:val="none" w:sz="0" w:space="0" w:color="auto"/>
                                      </w:divBdr>
                                    </w:div>
                                    <w:div w:id="1592204568">
                                      <w:marLeft w:val="0"/>
                                      <w:marRight w:val="0"/>
                                      <w:marTop w:val="0"/>
                                      <w:marBottom w:val="0"/>
                                      <w:divBdr>
                                        <w:top w:val="none" w:sz="0" w:space="0" w:color="auto"/>
                                        <w:left w:val="none" w:sz="0" w:space="0" w:color="auto"/>
                                        <w:bottom w:val="none" w:sz="0" w:space="0" w:color="auto"/>
                                        <w:right w:val="none" w:sz="0" w:space="0" w:color="auto"/>
                                      </w:divBdr>
                                    </w:div>
                                    <w:div w:id="654409502">
                                      <w:marLeft w:val="0"/>
                                      <w:marRight w:val="0"/>
                                      <w:marTop w:val="0"/>
                                      <w:marBottom w:val="0"/>
                                      <w:divBdr>
                                        <w:top w:val="none" w:sz="0" w:space="0" w:color="auto"/>
                                        <w:left w:val="none" w:sz="0" w:space="0" w:color="auto"/>
                                        <w:bottom w:val="none" w:sz="0" w:space="0" w:color="auto"/>
                                        <w:right w:val="none" w:sz="0" w:space="0" w:color="auto"/>
                                      </w:divBdr>
                                    </w:div>
                                    <w:div w:id="1194536818">
                                      <w:marLeft w:val="0"/>
                                      <w:marRight w:val="0"/>
                                      <w:marTop w:val="0"/>
                                      <w:marBottom w:val="0"/>
                                      <w:divBdr>
                                        <w:top w:val="none" w:sz="0" w:space="0" w:color="auto"/>
                                        <w:left w:val="none" w:sz="0" w:space="0" w:color="auto"/>
                                        <w:bottom w:val="none" w:sz="0" w:space="0" w:color="auto"/>
                                        <w:right w:val="none" w:sz="0" w:space="0" w:color="auto"/>
                                      </w:divBdr>
                                    </w:div>
                                    <w:div w:id="1094981989">
                                      <w:marLeft w:val="0"/>
                                      <w:marRight w:val="0"/>
                                      <w:marTop w:val="0"/>
                                      <w:marBottom w:val="0"/>
                                      <w:divBdr>
                                        <w:top w:val="none" w:sz="0" w:space="0" w:color="auto"/>
                                        <w:left w:val="none" w:sz="0" w:space="0" w:color="auto"/>
                                        <w:bottom w:val="none" w:sz="0" w:space="0" w:color="auto"/>
                                        <w:right w:val="none" w:sz="0" w:space="0" w:color="auto"/>
                                      </w:divBdr>
                                    </w:div>
                                    <w:div w:id="912199334">
                                      <w:marLeft w:val="0"/>
                                      <w:marRight w:val="0"/>
                                      <w:marTop w:val="0"/>
                                      <w:marBottom w:val="0"/>
                                      <w:divBdr>
                                        <w:top w:val="none" w:sz="0" w:space="0" w:color="auto"/>
                                        <w:left w:val="none" w:sz="0" w:space="0" w:color="auto"/>
                                        <w:bottom w:val="none" w:sz="0" w:space="0" w:color="auto"/>
                                        <w:right w:val="none" w:sz="0" w:space="0" w:color="auto"/>
                                      </w:divBdr>
                                      <w:divsChild>
                                        <w:div w:id="9279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665369">
          <w:marLeft w:val="0"/>
          <w:marRight w:val="0"/>
          <w:marTop w:val="0"/>
          <w:marBottom w:val="0"/>
          <w:divBdr>
            <w:top w:val="none" w:sz="0" w:space="0" w:color="auto"/>
            <w:left w:val="none" w:sz="0" w:space="0" w:color="auto"/>
            <w:bottom w:val="none" w:sz="0" w:space="0" w:color="auto"/>
            <w:right w:val="none" w:sz="0" w:space="0" w:color="auto"/>
          </w:divBdr>
          <w:divsChild>
            <w:div w:id="617027538">
              <w:marLeft w:val="0"/>
              <w:marRight w:val="0"/>
              <w:marTop w:val="0"/>
              <w:marBottom w:val="0"/>
              <w:divBdr>
                <w:top w:val="none" w:sz="0" w:space="0" w:color="auto"/>
                <w:left w:val="none" w:sz="0" w:space="0" w:color="auto"/>
                <w:bottom w:val="none" w:sz="0" w:space="0" w:color="auto"/>
                <w:right w:val="none" w:sz="0" w:space="0" w:color="auto"/>
              </w:divBdr>
              <w:divsChild>
                <w:div w:id="1496066759">
                  <w:marLeft w:val="0"/>
                  <w:marRight w:val="0"/>
                  <w:marTop w:val="0"/>
                  <w:marBottom w:val="0"/>
                  <w:divBdr>
                    <w:top w:val="none" w:sz="0" w:space="0" w:color="auto"/>
                    <w:left w:val="none" w:sz="0" w:space="0" w:color="auto"/>
                    <w:bottom w:val="none" w:sz="0" w:space="0" w:color="auto"/>
                    <w:right w:val="none" w:sz="0" w:space="0" w:color="auto"/>
                  </w:divBdr>
                  <w:divsChild>
                    <w:div w:id="1291667500">
                      <w:marLeft w:val="0"/>
                      <w:marRight w:val="0"/>
                      <w:marTop w:val="0"/>
                      <w:marBottom w:val="0"/>
                      <w:divBdr>
                        <w:top w:val="none" w:sz="0" w:space="0" w:color="auto"/>
                        <w:left w:val="none" w:sz="0" w:space="0" w:color="auto"/>
                        <w:bottom w:val="none" w:sz="0" w:space="0" w:color="auto"/>
                        <w:right w:val="none" w:sz="0" w:space="0" w:color="auto"/>
                      </w:divBdr>
                      <w:divsChild>
                        <w:div w:id="9064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021C695900A43BD8EF34C6FF0CAC2" ma:contentTypeVersion="11" ma:contentTypeDescription="Een nieuw document maken." ma:contentTypeScope="" ma:versionID="6593ac33a8960afb6071ad41afabe49e">
  <xsd:schema xmlns:xsd="http://www.w3.org/2001/XMLSchema" xmlns:xs="http://www.w3.org/2001/XMLSchema" xmlns:p="http://schemas.microsoft.com/office/2006/metadata/properties" xmlns:ns3="9cf80f9e-8460-4c81-9d9b-bdf6afe1f0bd" xmlns:ns4="0fd13cd3-7ddf-4124-ae89-27ac73ba24ce" targetNamespace="http://schemas.microsoft.com/office/2006/metadata/properties" ma:root="true" ma:fieldsID="a8d58cdda2618546aa21f8de1f1e744e" ns3:_="" ns4:_="">
    <xsd:import namespace="9cf80f9e-8460-4c81-9d9b-bdf6afe1f0bd"/>
    <xsd:import namespace="0fd13cd3-7ddf-4124-ae89-27ac73ba24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0f9e-8460-4c81-9d9b-bdf6afe1f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13cd3-7ddf-4124-ae89-27ac73ba24c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238CC-63A0-46C3-A7DA-2DABF7DE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0f9e-8460-4c81-9d9b-bdf6afe1f0bd"/>
    <ds:schemaRef ds:uri="0fd13cd3-7ddf-4124-ae89-27ac73ba2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2D310-4EC9-4744-AC38-F03D87A65303}">
  <ds:schemaRefs>
    <ds:schemaRef ds:uri="http://schemas.microsoft.com/sharepoint/v3/contenttype/forms"/>
  </ds:schemaRefs>
</ds:datastoreItem>
</file>

<file path=customXml/itemProps3.xml><?xml version="1.0" encoding="utf-8"?>
<ds:datastoreItem xmlns:ds="http://schemas.openxmlformats.org/officeDocument/2006/customXml" ds:itemID="{F47995BD-8FEC-467B-BA92-BAA423FEB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7761</Characters>
  <Application>Microsoft Office Word</Application>
  <DocSecurity>0</DocSecurity>
  <Lines>64</Lines>
  <Paragraphs>18</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Uitwerking (open vragen) vragenlijst </vt:lpstr>
      <vt: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Hofsink-Jurjens, Loes</dc:creator>
  <cp:keywords/>
  <dc:description/>
  <cp:lastModifiedBy>Hofsink-Jurjens, Loes</cp:lastModifiedBy>
  <cp:revision>528</cp:revision>
  <dcterms:created xsi:type="dcterms:W3CDTF">2020-03-25T19:33:00Z</dcterms:created>
  <dcterms:modified xsi:type="dcterms:W3CDTF">2020-06-16T11:36:00Z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0x01010068D021C695900A43BD8EF34C6FF0CAC2</vt:lpwstr>
  </property>
</Properties>
</file>